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СОВЕТ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</w:t>
      </w: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A0021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</w:t>
      </w:r>
    </w:p>
    <w:p w:rsidR="00D25FF9" w:rsidRDefault="00D25FF9" w:rsidP="00D25FF9">
      <w:pPr>
        <w:pStyle w:val="3"/>
        <w:rPr>
          <w:sz w:val="26"/>
          <w:szCs w:val="26"/>
        </w:rPr>
      </w:pPr>
    </w:p>
    <w:p w:rsidR="00D25FF9" w:rsidRDefault="00D25FF9" w:rsidP="00D25FF9">
      <w:pPr>
        <w:rPr>
          <w:sz w:val="26"/>
          <w:szCs w:val="26"/>
        </w:rPr>
      </w:pPr>
    </w:p>
    <w:p w:rsidR="00D25FF9" w:rsidRDefault="00D25FF9" w:rsidP="00D25F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D25FF9" w:rsidRDefault="00D25FF9" w:rsidP="00D25FF9">
      <w:pPr>
        <w:rPr>
          <w:b/>
          <w:sz w:val="26"/>
          <w:szCs w:val="26"/>
        </w:rPr>
      </w:pPr>
    </w:p>
    <w:p w:rsidR="00D25FF9" w:rsidRPr="00EC3B1E" w:rsidRDefault="00D25FF9" w:rsidP="00D25FF9">
      <w:pPr>
        <w:jc w:val="center"/>
        <w:rPr>
          <w:sz w:val="26"/>
          <w:szCs w:val="26"/>
        </w:rPr>
      </w:pPr>
      <w:r w:rsidRPr="00EC3B1E">
        <w:rPr>
          <w:sz w:val="26"/>
          <w:szCs w:val="26"/>
        </w:rPr>
        <w:t xml:space="preserve"> от </w:t>
      </w:r>
      <w:r w:rsidR="00961C17">
        <w:rPr>
          <w:sz w:val="26"/>
          <w:szCs w:val="26"/>
        </w:rPr>
        <w:t xml:space="preserve"> </w:t>
      </w:r>
      <w:r w:rsidR="000754C9">
        <w:rPr>
          <w:sz w:val="26"/>
          <w:szCs w:val="26"/>
        </w:rPr>
        <w:t>18</w:t>
      </w:r>
      <w:r w:rsidR="00961C17">
        <w:rPr>
          <w:sz w:val="26"/>
          <w:szCs w:val="26"/>
        </w:rPr>
        <w:t xml:space="preserve">  </w:t>
      </w:r>
      <w:r w:rsidR="00363C21">
        <w:rPr>
          <w:sz w:val="26"/>
          <w:szCs w:val="26"/>
        </w:rPr>
        <w:t xml:space="preserve">декабря </w:t>
      </w:r>
      <w:r w:rsidRPr="00EC3B1E">
        <w:rPr>
          <w:sz w:val="26"/>
          <w:szCs w:val="26"/>
        </w:rPr>
        <w:t xml:space="preserve"> </w:t>
      </w:r>
      <w:r w:rsidR="00C2346C">
        <w:rPr>
          <w:sz w:val="26"/>
          <w:szCs w:val="26"/>
        </w:rPr>
        <w:t>201</w:t>
      </w:r>
      <w:r w:rsidR="0027472D">
        <w:rPr>
          <w:sz w:val="26"/>
          <w:szCs w:val="26"/>
        </w:rPr>
        <w:t>9</w:t>
      </w:r>
      <w:r w:rsidRPr="00EC3B1E">
        <w:rPr>
          <w:sz w:val="26"/>
          <w:szCs w:val="26"/>
        </w:rPr>
        <w:t xml:space="preserve"> года  №</w:t>
      </w:r>
      <w:r w:rsidR="00961C17">
        <w:rPr>
          <w:sz w:val="26"/>
          <w:szCs w:val="26"/>
        </w:rPr>
        <w:t xml:space="preserve"> 200</w:t>
      </w:r>
      <w:r w:rsidRPr="00EC3B1E">
        <w:rPr>
          <w:sz w:val="26"/>
          <w:szCs w:val="26"/>
        </w:rPr>
        <w:t xml:space="preserve"> </w:t>
      </w:r>
      <w:r w:rsidR="006C4F8D">
        <w:rPr>
          <w:sz w:val="26"/>
          <w:szCs w:val="26"/>
        </w:rPr>
        <w:t xml:space="preserve"> </w:t>
      </w:r>
    </w:p>
    <w:p w:rsidR="00D25FF9" w:rsidRDefault="00D25FF9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25FF9" w:rsidRDefault="00D25FF9" w:rsidP="00D25FF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 местном бюджете на </w:t>
      </w:r>
      <w:r w:rsidR="009B228E">
        <w:rPr>
          <w:b/>
          <w:sz w:val="26"/>
          <w:szCs w:val="26"/>
        </w:rPr>
        <w:t>20</w:t>
      </w:r>
      <w:r w:rsidR="0027472D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:rsidR="00D25FF9" w:rsidRPr="00D82B73" w:rsidRDefault="00D25FF9" w:rsidP="00D25FF9">
      <w:pPr>
        <w:rPr>
          <w:b/>
          <w:sz w:val="26"/>
          <w:szCs w:val="26"/>
        </w:rPr>
      </w:pPr>
    </w:p>
    <w:p w:rsidR="00D82B73" w:rsidRDefault="00D82B73" w:rsidP="00D82B73">
      <w:pPr>
        <w:jc w:val="center"/>
        <w:rPr>
          <w:b/>
          <w:sz w:val="26"/>
          <w:szCs w:val="26"/>
        </w:rPr>
      </w:pPr>
      <w:r w:rsidRPr="00D82B73">
        <w:rPr>
          <w:b/>
          <w:sz w:val="26"/>
          <w:szCs w:val="26"/>
        </w:rPr>
        <w:t>Статья 1. Основные характеристики местного бюджета</w:t>
      </w:r>
    </w:p>
    <w:p w:rsidR="00D25FF9" w:rsidRPr="006B35AC" w:rsidRDefault="00D25FF9" w:rsidP="007E7ECA">
      <w:pPr>
        <w:pStyle w:val="a9"/>
        <w:numPr>
          <w:ilvl w:val="0"/>
          <w:numId w:val="23"/>
        </w:numPr>
        <w:ind w:left="0" w:firstLine="851"/>
        <w:jc w:val="both"/>
        <w:rPr>
          <w:sz w:val="26"/>
          <w:szCs w:val="26"/>
        </w:rPr>
      </w:pPr>
      <w:r w:rsidRPr="006B35AC">
        <w:rPr>
          <w:sz w:val="26"/>
          <w:szCs w:val="26"/>
        </w:rPr>
        <w:t xml:space="preserve">Утвердить  основные  характеристики  </w:t>
      </w:r>
      <w:r w:rsidR="00D82B73" w:rsidRPr="006B35AC">
        <w:rPr>
          <w:sz w:val="26"/>
          <w:szCs w:val="26"/>
        </w:rPr>
        <w:t>бюджета муниципального о</w:t>
      </w:r>
      <w:r w:rsidR="00D82B73" w:rsidRPr="006B35AC">
        <w:rPr>
          <w:sz w:val="26"/>
          <w:szCs w:val="26"/>
        </w:rPr>
        <w:t>б</w:t>
      </w:r>
      <w:r w:rsidR="00D82B73" w:rsidRPr="006B35AC">
        <w:rPr>
          <w:sz w:val="26"/>
          <w:szCs w:val="26"/>
        </w:rPr>
        <w:t>разов</w:t>
      </w:r>
      <w:r w:rsidR="00D82B73" w:rsidRPr="006B35AC">
        <w:rPr>
          <w:sz w:val="26"/>
          <w:szCs w:val="26"/>
        </w:rPr>
        <w:t>а</w:t>
      </w:r>
      <w:r w:rsidR="00D82B73" w:rsidRPr="006B35AC">
        <w:rPr>
          <w:sz w:val="26"/>
          <w:szCs w:val="26"/>
        </w:rPr>
        <w:t xml:space="preserve">ния «Северооненжское» (далее – местного бюджета) </w:t>
      </w:r>
      <w:r w:rsidRPr="006B35AC">
        <w:rPr>
          <w:sz w:val="26"/>
          <w:szCs w:val="26"/>
        </w:rPr>
        <w:t xml:space="preserve"> на </w:t>
      </w:r>
      <w:r w:rsidR="00C2346C" w:rsidRPr="006B35AC">
        <w:rPr>
          <w:sz w:val="26"/>
          <w:szCs w:val="26"/>
        </w:rPr>
        <w:t>20</w:t>
      </w:r>
      <w:r w:rsidR="0050682D">
        <w:rPr>
          <w:sz w:val="26"/>
          <w:szCs w:val="26"/>
        </w:rPr>
        <w:t xml:space="preserve">20 </w:t>
      </w:r>
      <w:r w:rsidRPr="006B35AC">
        <w:rPr>
          <w:sz w:val="26"/>
          <w:szCs w:val="26"/>
        </w:rPr>
        <w:t>год:</w:t>
      </w:r>
    </w:p>
    <w:p w:rsidR="00D25FF9" w:rsidRDefault="00363C21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5FF9">
        <w:rPr>
          <w:sz w:val="26"/>
          <w:szCs w:val="26"/>
        </w:rPr>
        <w:t xml:space="preserve"> </w:t>
      </w:r>
      <w:r w:rsidR="006B35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прогнозируемый  общий  объем  доходов  местного  бюджета  в  сумме       </w:t>
      </w:r>
      <w:r w:rsidR="0050682D">
        <w:rPr>
          <w:sz w:val="26"/>
          <w:szCs w:val="26"/>
        </w:rPr>
        <w:t>32 709,4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25FF9">
        <w:rPr>
          <w:sz w:val="26"/>
          <w:szCs w:val="26"/>
        </w:rPr>
        <w:t xml:space="preserve"> </w:t>
      </w:r>
      <w:r w:rsidR="006B35A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общий  объем  расходов  местного  бюджета  в  сумме </w:t>
      </w:r>
      <w:r w:rsidR="0050682D">
        <w:rPr>
          <w:sz w:val="26"/>
          <w:szCs w:val="26"/>
        </w:rPr>
        <w:t>35 4</w:t>
      </w:r>
      <w:r w:rsidR="000754C9">
        <w:rPr>
          <w:sz w:val="26"/>
          <w:szCs w:val="26"/>
        </w:rPr>
        <w:t>27</w:t>
      </w:r>
      <w:r w:rsidR="0050682D">
        <w:rPr>
          <w:sz w:val="26"/>
          <w:szCs w:val="26"/>
        </w:rPr>
        <w:t>,</w:t>
      </w:r>
      <w:r w:rsidR="000754C9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9A24B3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тыс. рублей;</w:t>
      </w:r>
    </w:p>
    <w:p w:rsidR="00D25FF9" w:rsidRDefault="00363C21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D25FF9">
        <w:rPr>
          <w:sz w:val="26"/>
          <w:szCs w:val="26"/>
        </w:rPr>
        <w:t xml:space="preserve">прогнозируемый  дефицит  местного бюджета    в  сумме  </w:t>
      </w:r>
      <w:r w:rsidR="0050682D">
        <w:rPr>
          <w:sz w:val="26"/>
          <w:szCs w:val="26"/>
        </w:rPr>
        <w:t>2 7</w:t>
      </w:r>
      <w:r w:rsidR="000754C9">
        <w:rPr>
          <w:sz w:val="26"/>
          <w:szCs w:val="26"/>
        </w:rPr>
        <w:t>18</w:t>
      </w:r>
      <w:r w:rsidR="0050682D">
        <w:rPr>
          <w:sz w:val="26"/>
          <w:szCs w:val="26"/>
        </w:rPr>
        <w:t>,</w:t>
      </w:r>
      <w:r w:rsidR="000754C9">
        <w:rPr>
          <w:sz w:val="26"/>
          <w:szCs w:val="26"/>
        </w:rPr>
        <w:t>2</w:t>
      </w:r>
      <w:r w:rsidR="00D25FF9">
        <w:rPr>
          <w:sz w:val="26"/>
          <w:szCs w:val="26"/>
        </w:rPr>
        <w:t xml:space="preserve">  тыс. рублей.</w:t>
      </w:r>
    </w:p>
    <w:p w:rsidR="00961C17" w:rsidRPr="006B35AC" w:rsidRDefault="00961C17" w:rsidP="007E7ECA">
      <w:pPr>
        <w:ind w:firstLine="851"/>
        <w:jc w:val="both"/>
        <w:rPr>
          <w:b/>
          <w:sz w:val="26"/>
          <w:szCs w:val="26"/>
        </w:rPr>
      </w:pPr>
    </w:p>
    <w:p w:rsidR="006B35AC" w:rsidRPr="006B35AC" w:rsidRDefault="006B35AC" w:rsidP="007E7ECA">
      <w:pPr>
        <w:ind w:firstLine="851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Статья 2.  Нормы распределения доходов местного бюджета</w:t>
      </w:r>
    </w:p>
    <w:p w:rsidR="00D25FF9" w:rsidRPr="006B35AC" w:rsidRDefault="00D25FF9" w:rsidP="007E7ECA">
      <w:pPr>
        <w:pStyle w:val="a9"/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Установить, что доходы от  федеральных  налогов  и  сборов,  в  том числе  налогов,  предусмотренных  специальными  налоговыми  режимами,  реги</w:t>
      </w:r>
      <w:r w:rsidRPr="006B35AC">
        <w:rPr>
          <w:sz w:val="26"/>
          <w:szCs w:val="26"/>
        </w:rPr>
        <w:t>о</w:t>
      </w:r>
      <w:r w:rsidRPr="006B35AC">
        <w:rPr>
          <w:sz w:val="26"/>
          <w:szCs w:val="26"/>
        </w:rPr>
        <w:t>нальных  налогов  и  сборов,  неналоговые  доходы,  поступающие  от  плательщ</w:t>
      </w:r>
      <w:r w:rsidRPr="006B35AC">
        <w:rPr>
          <w:sz w:val="26"/>
          <w:szCs w:val="26"/>
        </w:rPr>
        <w:t>и</w:t>
      </w:r>
      <w:r w:rsidRPr="006B35AC">
        <w:rPr>
          <w:sz w:val="26"/>
          <w:szCs w:val="26"/>
        </w:rPr>
        <w:t>ков  на  территории  муниципального  образования  «Североонежское»,  подлежат  зачи</w:t>
      </w:r>
      <w:r w:rsidRPr="006B35AC">
        <w:rPr>
          <w:sz w:val="26"/>
          <w:szCs w:val="26"/>
        </w:rPr>
        <w:t>с</w:t>
      </w:r>
      <w:r w:rsidRPr="006B35AC">
        <w:rPr>
          <w:sz w:val="26"/>
          <w:szCs w:val="26"/>
        </w:rPr>
        <w:t>лению  в  местный  бюджет  по  нормативам,  установленным  Бюджетным  коде</w:t>
      </w:r>
      <w:r w:rsidRPr="006B35AC">
        <w:rPr>
          <w:sz w:val="26"/>
          <w:szCs w:val="26"/>
        </w:rPr>
        <w:t>к</w:t>
      </w:r>
      <w:r w:rsidRPr="006B35AC">
        <w:rPr>
          <w:sz w:val="26"/>
          <w:szCs w:val="26"/>
        </w:rPr>
        <w:t xml:space="preserve">сом  Российской  Федерации,  </w:t>
      </w:r>
      <w:r w:rsidRPr="004B7636">
        <w:rPr>
          <w:sz w:val="26"/>
          <w:szCs w:val="26"/>
        </w:rPr>
        <w:t>областным  законом  от  22 октября  2009 года  № 78-6-ОЗ  «О  реализации  полномочий  Архангельской  области  в  сфере  рег</w:t>
      </w:r>
      <w:r w:rsidRPr="004B7636">
        <w:rPr>
          <w:sz w:val="26"/>
          <w:szCs w:val="26"/>
        </w:rPr>
        <w:t>у</w:t>
      </w:r>
      <w:r w:rsidRPr="004B7636">
        <w:rPr>
          <w:sz w:val="26"/>
          <w:szCs w:val="26"/>
        </w:rPr>
        <w:t>лирования межбюджетных  отношений»  (с  изменениями  и  дополнениями),  пр</w:t>
      </w:r>
      <w:r w:rsidRPr="004B7636">
        <w:rPr>
          <w:sz w:val="26"/>
          <w:szCs w:val="26"/>
        </w:rPr>
        <w:t>и</w:t>
      </w:r>
      <w:r w:rsidRPr="004B7636">
        <w:rPr>
          <w:sz w:val="26"/>
          <w:szCs w:val="26"/>
        </w:rPr>
        <w:t xml:space="preserve">ложением  </w:t>
      </w:r>
      <w:r w:rsidR="00CB71AD">
        <w:rPr>
          <w:sz w:val="26"/>
          <w:szCs w:val="26"/>
        </w:rPr>
        <w:t xml:space="preserve"> </w:t>
      </w:r>
      <w:r w:rsidRPr="004B7636">
        <w:rPr>
          <w:sz w:val="26"/>
          <w:szCs w:val="26"/>
        </w:rPr>
        <w:t xml:space="preserve">1  к  областному  закону  об  областном  бюджете  на  </w:t>
      </w:r>
      <w:r w:rsidR="009B228E" w:rsidRPr="004B7636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4B7636">
        <w:rPr>
          <w:sz w:val="26"/>
          <w:szCs w:val="26"/>
        </w:rPr>
        <w:t xml:space="preserve"> </w:t>
      </w:r>
      <w:r w:rsidRPr="004B7636">
        <w:rPr>
          <w:sz w:val="26"/>
          <w:szCs w:val="26"/>
        </w:rPr>
        <w:t>год,</w:t>
      </w:r>
      <w:r w:rsidRPr="006B35AC">
        <w:rPr>
          <w:sz w:val="26"/>
          <w:szCs w:val="26"/>
        </w:rPr>
        <w:t xml:space="preserve">  прил</w:t>
      </w:r>
      <w:r w:rsidRPr="006B35AC">
        <w:rPr>
          <w:sz w:val="26"/>
          <w:szCs w:val="26"/>
        </w:rPr>
        <w:t>о</w:t>
      </w:r>
      <w:r w:rsidRPr="006B35AC">
        <w:rPr>
          <w:sz w:val="26"/>
          <w:szCs w:val="26"/>
        </w:rPr>
        <w:t xml:space="preserve">жением  </w:t>
      </w:r>
      <w:r w:rsidR="00CB71AD">
        <w:rPr>
          <w:sz w:val="26"/>
          <w:szCs w:val="26"/>
        </w:rPr>
        <w:t xml:space="preserve"> </w:t>
      </w:r>
      <w:r w:rsidRPr="006B35AC">
        <w:rPr>
          <w:sz w:val="26"/>
          <w:szCs w:val="26"/>
        </w:rPr>
        <w:t xml:space="preserve"> 1  к  решению  о  бюджете  муниципального  района  на   </w:t>
      </w:r>
      <w:r w:rsidR="009B228E" w:rsidRPr="006B35AC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Pr="006B35AC">
        <w:rPr>
          <w:sz w:val="26"/>
          <w:szCs w:val="26"/>
        </w:rPr>
        <w:t xml:space="preserve"> год  и  приложением  </w:t>
      </w:r>
      <w:r w:rsidR="00CB71AD">
        <w:rPr>
          <w:sz w:val="26"/>
          <w:szCs w:val="26"/>
        </w:rPr>
        <w:t xml:space="preserve"> </w:t>
      </w:r>
      <w:r w:rsidRPr="006B35AC">
        <w:rPr>
          <w:sz w:val="26"/>
          <w:szCs w:val="26"/>
        </w:rPr>
        <w:t>1  к  настоящему  решению.</w:t>
      </w:r>
    </w:p>
    <w:p w:rsidR="00D25FF9" w:rsidRPr="006B35AC" w:rsidRDefault="00D25FF9" w:rsidP="007E7ECA">
      <w:pPr>
        <w:pStyle w:val="a9"/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Утвердить  нормативы  распределения  доходов,  не  установленные бюджетным  законодательством  согласно  приложению  №1  к  настоящему  реш</w:t>
      </w:r>
      <w:r w:rsidRPr="006B35AC">
        <w:rPr>
          <w:sz w:val="26"/>
          <w:szCs w:val="26"/>
        </w:rPr>
        <w:t>е</w:t>
      </w:r>
      <w:r w:rsidRPr="006B35AC">
        <w:rPr>
          <w:sz w:val="26"/>
          <w:szCs w:val="26"/>
        </w:rPr>
        <w:t>нию.</w:t>
      </w:r>
    </w:p>
    <w:p w:rsidR="00D25FF9" w:rsidRDefault="00D25FF9" w:rsidP="007E7ECA">
      <w:pPr>
        <w:pStyle w:val="a9"/>
        <w:numPr>
          <w:ilvl w:val="0"/>
          <w:numId w:val="22"/>
        </w:numPr>
        <w:ind w:left="0" w:firstLine="851"/>
        <w:jc w:val="both"/>
        <w:rPr>
          <w:sz w:val="26"/>
          <w:szCs w:val="26"/>
        </w:rPr>
      </w:pPr>
      <w:r w:rsidRPr="006B35AC">
        <w:rPr>
          <w:sz w:val="26"/>
          <w:szCs w:val="26"/>
        </w:rPr>
        <w:t>Установить,  что  безвозмездные  поступления  из  других  бюджетов  бюджетной  системы  и  прочие  безвозмездные  поступления  подлежат  зачисл</w:t>
      </w:r>
      <w:r w:rsidRPr="006B35AC">
        <w:rPr>
          <w:sz w:val="26"/>
          <w:szCs w:val="26"/>
        </w:rPr>
        <w:t>е</w:t>
      </w:r>
      <w:r w:rsidRPr="006B35AC">
        <w:rPr>
          <w:sz w:val="26"/>
          <w:szCs w:val="26"/>
        </w:rPr>
        <w:t>нию  в  местный  бюджет.</w:t>
      </w:r>
    </w:p>
    <w:p w:rsidR="008B60C0" w:rsidRPr="006B35AC" w:rsidRDefault="008B60C0" w:rsidP="007E7ECA">
      <w:pPr>
        <w:pStyle w:val="a9"/>
        <w:ind w:left="480" w:firstLine="851"/>
        <w:jc w:val="both"/>
        <w:rPr>
          <w:sz w:val="26"/>
          <w:szCs w:val="26"/>
        </w:rPr>
      </w:pPr>
    </w:p>
    <w:p w:rsidR="007E7ECA" w:rsidRDefault="006B35AC" w:rsidP="007E7ECA">
      <w:pPr>
        <w:ind w:firstLine="851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 xml:space="preserve">Статья 3. Главные администраторы доходов местного бюджета и </w:t>
      </w:r>
    </w:p>
    <w:p w:rsidR="007E7ECA" w:rsidRDefault="006B35AC" w:rsidP="007E7ECA">
      <w:pPr>
        <w:ind w:firstLine="851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>главные</w:t>
      </w:r>
      <w:r w:rsidR="007E7ECA">
        <w:rPr>
          <w:b/>
          <w:sz w:val="26"/>
          <w:szCs w:val="26"/>
        </w:rPr>
        <w:t xml:space="preserve">  </w:t>
      </w:r>
      <w:r w:rsidRPr="006B35AC">
        <w:rPr>
          <w:b/>
          <w:sz w:val="26"/>
          <w:szCs w:val="26"/>
        </w:rPr>
        <w:t xml:space="preserve"> администраторы источников финансирования дефицита</w:t>
      </w:r>
    </w:p>
    <w:p w:rsidR="006B35AC" w:rsidRPr="006B35AC" w:rsidRDefault="006B35AC" w:rsidP="007E7ECA">
      <w:pPr>
        <w:ind w:firstLine="851"/>
        <w:jc w:val="center"/>
        <w:rPr>
          <w:b/>
          <w:sz w:val="26"/>
          <w:szCs w:val="26"/>
        </w:rPr>
      </w:pPr>
      <w:r w:rsidRPr="006B35AC">
        <w:rPr>
          <w:b/>
          <w:sz w:val="26"/>
          <w:szCs w:val="26"/>
        </w:rPr>
        <w:t xml:space="preserve"> местного бю</w:t>
      </w:r>
      <w:r w:rsidRPr="006B35AC">
        <w:rPr>
          <w:b/>
          <w:sz w:val="26"/>
          <w:szCs w:val="26"/>
        </w:rPr>
        <w:t>д</w:t>
      </w:r>
      <w:r w:rsidRPr="006B35AC">
        <w:rPr>
          <w:b/>
          <w:sz w:val="26"/>
          <w:szCs w:val="26"/>
        </w:rPr>
        <w:t>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6B35AC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="00D25FF9">
        <w:rPr>
          <w:sz w:val="26"/>
          <w:szCs w:val="26"/>
        </w:rPr>
        <w:t>. Утвердить  перечень  главных  администраторов  доходов  местного  бю</w:t>
      </w:r>
      <w:r w:rsidR="00D25FF9">
        <w:rPr>
          <w:sz w:val="26"/>
          <w:szCs w:val="26"/>
        </w:rPr>
        <w:t>д</w:t>
      </w:r>
      <w:r w:rsidR="00D25FF9">
        <w:rPr>
          <w:sz w:val="26"/>
          <w:szCs w:val="26"/>
        </w:rPr>
        <w:t xml:space="preserve">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2  к  настоящему  решению.</w:t>
      </w:r>
    </w:p>
    <w:p w:rsidR="00D25FF9" w:rsidRDefault="006B35AC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2.</w:t>
      </w:r>
      <w:r w:rsidR="00D25FF9">
        <w:rPr>
          <w:sz w:val="26"/>
          <w:szCs w:val="26"/>
        </w:rPr>
        <w:t xml:space="preserve"> Утвердить  перечень  главных  администраторов  источников  ф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 xml:space="preserve">нансирования  дефицита  местного  бюджета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3  к  н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стоящему  решению.</w:t>
      </w:r>
    </w:p>
    <w:p w:rsidR="008B60C0" w:rsidRDefault="008B60C0" w:rsidP="007E7ECA">
      <w:pPr>
        <w:ind w:firstLine="851"/>
        <w:jc w:val="both"/>
        <w:rPr>
          <w:sz w:val="26"/>
          <w:szCs w:val="26"/>
        </w:rPr>
      </w:pPr>
    </w:p>
    <w:p w:rsidR="008B60C0" w:rsidRPr="008B60C0" w:rsidRDefault="008B60C0" w:rsidP="007E7ECA">
      <w:pPr>
        <w:ind w:firstLine="851"/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4. Прогнозируемое поступление доходов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5FF9">
        <w:rPr>
          <w:sz w:val="26"/>
          <w:szCs w:val="26"/>
        </w:rPr>
        <w:t xml:space="preserve"> Закрепить  доходные  источники  областного  бюджета,  администрир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>вание  которых  осуществляется  органом  местного  самоуправления  МО  «Сев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 xml:space="preserve">роонежское»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4  к  настоящему  решению.</w:t>
      </w:r>
    </w:p>
    <w:p w:rsidR="00D25FF9" w:rsidRDefault="008B60C0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  В  случае  изменения  в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году  состава  и  (или)  функций  админ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>страторов  доходов  местного  бюджета  или  главных  администраторов  источн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>ков  финансирования  дефицита  местного  бюджета  администрация  муниципал</w:t>
      </w:r>
      <w:r w:rsidR="00D25FF9">
        <w:rPr>
          <w:sz w:val="26"/>
          <w:szCs w:val="26"/>
        </w:rPr>
        <w:t>ь</w:t>
      </w:r>
      <w:r w:rsidR="00D25FF9">
        <w:rPr>
          <w:sz w:val="26"/>
          <w:szCs w:val="26"/>
        </w:rPr>
        <w:t>ного  образования  «Североонежское»  вправе  вносить  соответствующие  измен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ния  в  состав  закрепленных  за  ними  кодов  классификации  доходов  бюджетов  Российской  Федерации  или  классификации  источников  финансирования  деф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>цитов  бюджетов.</w:t>
      </w:r>
    </w:p>
    <w:p w:rsidR="00D25FF9" w:rsidRDefault="008B60C0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25FF9">
        <w:rPr>
          <w:sz w:val="26"/>
          <w:szCs w:val="26"/>
        </w:rPr>
        <w:t xml:space="preserve">  Учесть  в  местном  бюджете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прогнозируемое  поступл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 xml:space="preserve">ние  доходов  согласно 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5  к  настоящему  решению.</w:t>
      </w:r>
    </w:p>
    <w:p w:rsidR="008B60C0" w:rsidRDefault="008B60C0" w:rsidP="007E7ECA">
      <w:pPr>
        <w:ind w:firstLine="851"/>
        <w:jc w:val="both"/>
        <w:rPr>
          <w:sz w:val="26"/>
          <w:szCs w:val="26"/>
        </w:rPr>
      </w:pPr>
    </w:p>
    <w:p w:rsidR="008B60C0" w:rsidRPr="008B60C0" w:rsidRDefault="008B60C0" w:rsidP="007E7ECA">
      <w:pPr>
        <w:ind w:firstLine="851"/>
        <w:jc w:val="center"/>
        <w:rPr>
          <w:b/>
          <w:sz w:val="26"/>
          <w:szCs w:val="26"/>
        </w:rPr>
      </w:pPr>
      <w:r w:rsidRPr="008B60C0">
        <w:rPr>
          <w:b/>
          <w:sz w:val="26"/>
          <w:szCs w:val="26"/>
        </w:rPr>
        <w:t>Статья 5. Источники финансирования дефицита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8B60C0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D25FF9">
        <w:rPr>
          <w:sz w:val="26"/>
          <w:szCs w:val="26"/>
        </w:rPr>
        <w:t xml:space="preserve"> Установить  источники  финансирования  дефицита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6  к  настоящему  решению.</w:t>
      </w:r>
    </w:p>
    <w:p w:rsidR="00D25FF9" w:rsidRDefault="00526B5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r w:rsidR="00D25FF9">
        <w:rPr>
          <w:sz w:val="26"/>
          <w:szCs w:val="26"/>
        </w:rPr>
        <w:t xml:space="preserve"> Установить,  что  средства,  поступающие  в  соответствии  с  з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конод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тельством  Российской  Федерации  и  законодательством  Архангельской  области  во  временное  распоряжение  органов  местного  самоуправления  и  по</w:t>
      </w:r>
      <w:r w:rsidR="00D25FF9">
        <w:rPr>
          <w:sz w:val="26"/>
          <w:szCs w:val="26"/>
        </w:rPr>
        <w:t>д</w:t>
      </w:r>
      <w:r w:rsidR="00D25FF9">
        <w:rPr>
          <w:sz w:val="26"/>
          <w:szCs w:val="26"/>
        </w:rPr>
        <w:t>лежащие  при  наступлении  определенных  условий  возврату  владельцу  или  п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редаче  по  назначению  в  установленном  порядке,  учитываются  в  установле</w:t>
      </w:r>
      <w:r w:rsidR="00D25FF9">
        <w:rPr>
          <w:sz w:val="26"/>
          <w:szCs w:val="26"/>
        </w:rPr>
        <w:t>н</w:t>
      </w:r>
      <w:r w:rsidR="00D25FF9">
        <w:rPr>
          <w:sz w:val="26"/>
          <w:szCs w:val="26"/>
        </w:rPr>
        <w:t>ном  Федеральным  казначейством  порядке  на  лицевых  счетах  по  учету  опер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ций  со  средствами,  поступающими  во  временное  распоряжение  получателей  бюдже</w:t>
      </w:r>
      <w:r w:rsidR="00D25FF9">
        <w:rPr>
          <w:sz w:val="26"/>
          <w:szCs w:val="26"/>
        </w:rPr>
        <w:t>т</w:t>
      </w:r>
      <w:r w:rsidR="00D25FF9">
        <w:rPr>
          <w:sz w:val="26"/>
          <w:szCs w:val="26"/>
        </w:rPr>
        <w:t>ных  средств,  открытых  указанным  получателям  бюджетных  средств  в  Отдел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нии  по  Плесецкому  району  Управления  Федерального  казначейства  по  Арха</w:t>
      </w:r>
      <w:r w:rsidR="00D25FF9">
        <w:rPr>
          <w:sz w:val="26"/>
          <w:szCs w:val="26"/>
        </w:rPr>
        <w:t>н</w:t>
      </w:r>
      <w:r w:rsidR="00D25FF9">
        <w:rPr>
          <w:sz w:val="26"/>
          <w:szCs w:val="26"/>
        </w:rPr>
        <w:t>гельской  области.</w:t>
      </w:r>
    </w:p>
    <w:p w:rsidR="00526B5E" w:rsidRPr="00526B5E" w:rsidRDefault="00526B5E" w:rsidP="007E7ECA">
      <w:pPr>
        <w:ind w:firstLine="851"/>
        <w:jc w:val="center"/>
        <w:rPr>
          <w:b/>
          <w:sz w:val="26"/>
          <w:szCs w:val="26"/>
        </w:rPr>
      </w:pPr>
    </w:p>
    <w:p w:rsidR="00526B5E" w:rsidRPr="00526B5E" w:rsidRDefault="00526B5E" w:rsidP="007E7ECA">
      <w:pPr>
        <w:ind w:firstLine="851"/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>Статья 6. Бюджетные ассигнования местного бюджета</w:t>
      </w:r>
      <w:r w:rsidR="00CB71AD">
        <w:rPr>
          <w:b/>
          <w:sz w:val="26"/>
          <w:szCs w:val="26"/>
        </w:rPr>
        <w:t xml:space="preserve"> </w:t>
      </w:r>
    </w:p>
    <w:p w:rsidR="00D25FF9" w:rsidRDefault="00526B5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25FF9">
        <w:rPr>
          <w:sz w:val="26"/>
          <w:szCs w:val="26"/>
        </w:rPr>
        <w:t xml:space="preserve">. Утвердить распределение ассигнований из местного бюджета на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по разделам, подразделам функциональной классификации расходов бюджетов Российской Федерации согласно приложению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7 к настоящему   решению;</w:t>
      </w:r>
    </w:p>
    <w:p w:rsidR="00D25FF9" w:rsidRDefault="00526B5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5FF9">
        <w:rPr>
          <w:sz w:val="26"/>
          <w:szCs w:val="26"/>
        </w:rPr>
        <w:t xml:space="preserve">.  Утвердить  ведомственную  структуру  расходов  местного  бюджета  на  </w:t>
      </w:r>
      <w:r w:rsidR="009B228E">
        <w:rPr>
          <w:sz w:val="26"/>
          <w:szCs w:val="26"/>
        </w:rPr>
        <w:t>20</w:t>
      </w:r>
      <w:r w:rsidR="0050682D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  согласно  приложению  </w:t>
      </w:r>
      <w:r w:rsidR="00CB71AD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8</w:t>
      </w:r>
      <w:r w:rsidR="00CB71AD">
        <w:rPr>
          <w:sz w:val="26"/>
          <w:szCs w:val="26"/>
        </w:rPr>
        <w:t xml:space="preserve">  к  настоящему  решению;</w:t>
      </w:r>
    </w:p>
    <w:p w:rsidR="00CB71AD" w:rsidRDefault="00CB71AD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распределение видов расходов бюджета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«Североонежское» на 20</w:t>
      </w:r>
      <w:r w:rsidR="0050682D">
        <w:rPr>
          <w:sz w:val="26"/>
          <w:szCs w:val="26"/>
        </w:rPr>
        <w:t>20</w:t>
      </w:r>
      <w:r>
        <w:rPr>
          <w:sz w:val="26"/>
          <w:szCs w:val="26"/>
        </w:rPr>
        <w:t xml:space="preserve"> год в разрезе ведомственной структуры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гласно приложению 9 к настоящему решению. </w:t>
      </w:r>
    </w:p>
    <w:p w:rsidR="00526B5E" w:rsidRDefault="00526B5E" w:rsidP="007E7ECA">
      <w:pPr>
        <w:ind w:firstLine="851"/>
        <w:jc w:val="both"/>
        <w:rPr>
          <w:sz w:val="26"/>
          <w:szCs w:val="26"/>
        </w:rPr>
      </w:pPr>
    </w:p>
    <w:p w:rsidR="00363C21" w:rsidRDefault="00526B5E" w:rsidP="007E7ECA">
      <w:pPr>
        <w:ind w:firstLine="851"/>
        <w:jc w:val="center"/>
        <w:rPr>
          <w:b/>
          <w:sz w:val="26"/>
          <w:szCs w:val="26"/>
        </w:rPr>
      </w:pPr>
      <w:r w:rsidRPr="00526B5E">
        <w:rPr>
          <w:b/>
          <w:sz w:val="26"/>
          <w:szCs w:val="26"/>
        </w:rPr>
        <w:t xml:space="preserve">Статья 7. </w:t>
      </w:r>
      <w:r w:rsidR="00363C21">
        <w:rPr>
          <w:b/>
          <w:sz w:val="26"/>
          <w:szCs w:val="26"/>
        </w:rPr>
        <w:t>Дорожное хозяйство (дорожный фонд)</w:t>
      </w:r>
    </w:p>
    <w:p w:rsidR="001B036E" w:rsidRDefault="00363C21" w:rsidP="007E7ECA">
      <w:pPr>
        <w:pStyle w:val="a9"/>
        <w:ind w:left="0" w:firstLine="851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 </w:t>
      </w:r>
      <w:r w:rsidRPr="00363C21">
        <w:rPr>
          <w:bCs/>
          <w:sz w:val="26"/>
          <w:szCs w:val="26"/>
        </w:rPr>
        <w:t>1. Утвердить общий объем дорожного хозяйства (дорожного фонда) на 20</w:t>
      </w:r>
      <w:r w:rsidR="0050682D">
        <w:rPr>
          <w:bCs/>
          <w:sz w:val="26"/>
          <w:szCs w:val="26"/>
        </w:rPr>
        <w:t>20</w:t>
      </w:r>
      <w:r w:rsidRPr="00363C21">
        <w:rPr>
          <w:bCs/>
          <w:sz w:val="26"/>
          <w:szCs w:val="26"/>
        </w:rPr>
        <w:t xml:space="preserve"> год в сумме </w:t>
      </w:r>
      <w:r w:rsidR="001B036E">
        <w:rPr>
          <w:bCs/>
          <w:sz w:val="26"/>
          <w:szCs w:val="26"/>
        </w:rPr>
        <w:t>2 949,6</w:t>
      </w:r>
      <w:r w:rsidRPr="00363C21">
        <w:rPr>
          <w:bCs/>
          <w:sz w:val="26"/>
          <w:szCs w:val="26"/>
        </w:rPr>
        <w:t xml:space="preserve"> тыс. рублей, </w:t>
      </w:r>
      <w:r w:rsidR="001B036E">
        <w:rPr>
          <w:bCs/>
          <w:sz w:val="26"/>
          <w:szCs w:val="26"/>
        </w:rPr>
        <w:t>из них:</w:t>
      </w:r>
    </w:p>
    <w:p w:rsidR="001B036E" w:rsidRDefault="00363C21" w:rsidP="007E7ECA">
      <w:pPr>
        <w:pStyle w:val="a9"/>
        <w:ind w:left="0" w:firstLine="851"/>
        <w:jc w:val="both"/>
        <w:rPr>
          <w:bCs/>
          <w:sz w:val="26"/>
          <w:szCs w:val="26"/>
        </w:rPr>
      </w:pPr>
      <w:r w:rsidRPr="00363C21">
        <w:rPr>
          <w:bCs/>
          <w:sz w:val="26"/>
          <w:szCs w:val="26"/>
        </w:rPr>
        <w:t>за счет прогнозируемого дохода местного бюджета от акцизов на автом</w:t>
      </w:r>
      <w:r w:rsidRPr="00363C21">
        <w:rPr>
          <w:bCs/>
          <w:sz w:val="26"/>
          <w:szCs w:val="26"/>
        </w:rPr>
        <w:t>о</w:t>
      </w:r>
      <w:r w:rsidRPr="00363C21">
        <w:rPr>
          <w:bCs/>
          <w:sz w:val="26"/>
          <w:szCs w:val="26"/>
        </w:rPr>
        <w:t xml:space="preserve">бильный бензин, прямоугольный бензин, дизельное топливо, моторные масла для дизельных и (или) карбюраторных (инжекторных) двигателей, производимые на </w:t>
      </w:r>
      <w:r w:rsidRPr="00363C21">
        <w:rPr>
          <w:bCs/>
          <w:sz w:val="26"/>
          <w:szCs w:val="26"/>
        </w:rPr>
        <w:lastRenderedPageBreak/>
        <w:t>те</w:t>
      </w:r>
      <w:r w:rsidRPr="00363C21">
        <w:rPr>
          <w:bCs/>
          <w:sz w:val="26"/>
          <w:szCs w:val="26"/>
        </w:rPr>
        <w:t>р</w:t>
      </w:r>
      <w:r w:rsidRPr="00363C21">
        <w:rPr>
          <w:bCs/>
          <w:sz w:val="26"/>
          <w:szCs w:val="26"/>
        </w:rPr>
        <w:t>ритории Российской Федерации, подлежащие зачислению в местные бюджеты по дифференцированным нормативам отчислений</w:t>
      </w:r>
      <w:r w:rsidR="001B036E">
        <w:rPr>
          <w:bCs/>
          <w:sz w:val="26"/>
          <w:szCs w:val="26"/>
        </w:rPr>
        <w:t xml:space="preserve"> в сумме 953,2 тыс. рублей;</w:t>
      </w:r>
    </w:p>
    <w:p w:rsidR="00363C21" w:rsidRDefault="001B036E" w:rsidP="007E7ECA">
      <w:pPr>
        <w:pStyle w:val="a9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счет средств местного бюджета по реализации мероприятий в рамках д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рожного хозяйства в сумме 1 928,6 тыс. рублей.</w:t>
      </w:r>
    </w:p>
    <w:p w:rsidR="00363C21" w:rsidRPr="00363C21" w:rsidRDefault="00363C21" w:rsidP="007E7ECA">
      <w:pPr>
        <w:pStyle w:val="a9"/>
        <w:ind w:left="0" w:firstLine="851"/>
        <w:jc w:val="both"/>
        <w:rPr>
          <w:sz w:val="26"/>
          <w:szCs w:val="26"/>
        </w:rPr>
      </w:pPr>
    </w:p>
    <w:p w:rsidR="00526B5E" w:rsidRPr="00526B5E" w:rsidRDefault="00363C21" w:rsidP="007E7ECA">
      <w:pPr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8. </w:t>
      </w:r>
      <w:r w:rsidR="00526B5E" w:rsidRPr="00526B5E">
        <w:rPr>
          <w:b/>
          <w:sz w:val="26"/>
          <w:szCs w:val="26"/>
        </w:rPr>
        <w:t>Особенности исполнения местного бюджета на 20</w:t>
      </w:r>
      <w:r w:rsidR="001B036E">
        <w:rPr>
          <w:b/>
          <w:sz w:val="26"/>
          <w:szCs w:val="26"/>
        </w:rPr>
        <w:t>20</w:t>
      </w:r>
      <w:r w:rsidR="00526B5E" w:rsidRPr="00526B5E">
        <w:rPr>
          <w:b/>
          <w:sz w:val="26"/>
          <w:szCs w:val="26"/>
        </w:rPr>
        <w:t xml:space="preserve"> год</w:t>
      </w:r>
      <w:r w:rsidR="00CB71AD">
        <w:rPr>
          <w:b/>
          <w:sz w:val="26"/>
          <w:szCs w:val="26"/>
        </w:rPr>
        <w:t xml:space="preserve"> </w:t>
      </w:r>
      <w:r w:rsidR="00526B5E" w:rsidRPr="00526B5E">
        <w:rPr>
          <w:b/>
          <w:sz w:val="26"/>
          <w:szCs w:val="26"/>
        </w:rPr>
        <w:t xml:space="preserve"> </w:t>
      </w:r>
    </w:p>
    <w:p w:rsidR="00D25FF9" w:rsidRDefault="00526B5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25FF9">
        <w:rPr>
          <w:sz w:val="26"/>
          <w:szCs w:val="26"/>
        </w:rPr>
        <w:t xml:space="preserve"> Установить, что исполнение местного бюджета по расходам осуществл</w:t>
      </w:r>
      <w:r w:rsidR="00D25FF9">
        <w:rPr>
          <w:sz w:val="26"/>
          <w:szCs w:val="26"/>
        </w:rPr>
        <w:t>я</w:t>
      </w:r>
      <w:r w:rsidR="00D25FF9">
        <w:rPr>
          <w:sz w:val="26"/>
          <w:szCs w:val="26"/>
        </w:rPr>
        <w:t>ется через счета по учету средств местного бюджета, открытые в органе Федерал</w:t>
      </w:r>
      <w:r w:rsidR="00D25FF9">
        <w:rPr>
          <w:sz w:val="26"/>
          <w:szCs w:val="26"/>
        </w:rPr>
        <w:t>ь</w:t>
      </w:r>
      <w:r w:rsidR="00D25FF9">
        <w:rPr>
          <w:sz w:val="26"/>
          <w:szCs w:val="26"/>
        </w:rPr>
        <w:t>ного казначейства.</w:t>
      </w:r>
    </w:p>
    <w:p w:rsidR="00A50A37" w:rsidRDefault="00526B5E" w:rsidP="007E7EC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25FF9">
        <w:rPr>
          <w:sz w:val="26"/>
          <w:szCs w:val="26"/>
        </w:rPr>
        <w:t xml:space="preserve">Установить,  что  в  соответствии  с  пунктом  5  статьи  242  Бюджетного  кодекса  Российской  Федерации  </w:t>
      </w:r>
      <w:r w:rsidR="00A50A37">
        <w:rPr>
          <w:sz w:val="26"/>
          <w:szCs w:val="26"/>
        </w:rPr>
        <w:t>не использованные по состоянию на 1 января 20</w:t>
      </w:r>
      <w:r w:rsidR="001B036E">
        <w:rPr>
          <w:sz w:val="26"/>
          <w:szCs w:val="26"/>
        </w:rPr>
        <w:t>20</w:t>
      </w:r>
      <w:r w:rsidR="00A50A37">
        <w:rPr>
          <w:sz w:val="26"/>
          <w:szCs w:val="26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подлежат во</w:t>
      </w:r>
      <w:r w:rsidR="00A50A37">
        <w:rPr>
          <w:sz w:val="26"/>
          <w:szCs w:val="26"/>
        </w:rPr>
        <w:t>з</w:t>
      </w:r>
      <w:r w:rsidR="00A50A37">
        <w:rPr>
          <w:sz w:val="26"/>
          <w:szCs w:val="26"/>
        </w:rPr>
        <w:t>врату в бюджет МО «Плесецкий муниципальный район», в течение первых 15 р</w:t>
      </w:r>
      <w:r w:rsidR="00A50A37">
        <w:rPr>
          <w:sz w:val="26"/>
          <w:szCs w:val="26"/>
        </w:rPr>
        <w:t>а</w:t>
      </w:r>
      <w:r w:rsidR="00A50A37">
        <w:rPr>
          <w:sz w:val="26"/>
          <w:szCs w:val="26"/>
        </w:rPr>
        <w:t>бочих дней текущего финансового года.</w:t>
      </w:r>
    </w:p>
    <w:p w:rsidR="00D25FF9" w:rsidRDefault="00A50A37" w:rsidP="007E7ECA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="00526B5E">
        <w:rPr>
          <w:sz w:val="26"/>
          <w:szCs w:val="26"/>
        </w:rPr>
        <w:t>.</w:t>
      </w:r>
      <w:r w:rsidR="00D25FF9">
        <w:rPr>
          <w:sz w:val="26"/>
          <w:szCs w:val="26"/>
        </w:rPr>
        <w:t xml:space="preserve"> Администрация муниципального образования «Североонежское» в ходе исполнения решения «О местном бюджете на </w:t>
      </w:r>
      <w:r w:rsidR="009B228E">
        <w:rPr>
          <w:sz w:val="26"/>
          <w:szCs w:val="26"/>
        </w:rPr>
        <w:t>20</w:t>
      </w:r>
      <w:r w:rsidR="00E00C7F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год» вправе вносить изменения в:</w:t>
      </w:r>
    </w:p>
    <w:p w:rsidR="00D25FF9" w:rsidRDefault="00D25FF9" w:rsidP="007E7ECA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жета – в случае обращения взыскания на средства местного бюджета на основании исполнительных листов судебных органов;</w:t>
      </w:r>
    </w:p>
    <w:p w:rsidR="00D25FF9" w:rsidRDefault="00D25FF9" w:rsidP="007E7ECA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2) функциональную и экономическую структуры расходов местного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жета – в случае образования в ходе исполнения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>
        <w:rPr>
          <w:sz w:val="26"/>
          <w:szCs w:val="26"/>
        </w:rPr>
        <w:t xml:space="preserve"> год эк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номии по отдельным статьям экономической классификации расходов бюджетов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Федерации;</w:t>
      </w:r>
    </w:p>
    <w:p w:rsidR="00D25FF9" w:rsidRDefault="00D25FF9" w:rsidP="007E7ECA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3) функциональную и экономическую структуры расходов местного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жета – на суммы средств, выделяемых из резервного фонда  администрации МО  «С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вероонежское»;</w:t>
      </w:r>
    </w:p>
    <w:p w:rsidR="00D25FF9" w:rsidRDefault="00D25FF9" w:rsidP="007E7ECA">
      <w:pPr>
        <w:pStyle w:val="a3"/>
        <w:ind w:firstLine="851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ходов местного бюджета – на суммы целевых безвозмездных перечислений,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доставляемых местному бюджету из бюджетов других уровней;</w:t>
      </w:r>
    </w:p>
    <w:p w:rsidR="00D25FF9" w:rsidRDefault="00D25FF9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Федерации, Архангельской области.</w:t>
      </w:r>
    </w:p>
    <w:p w:rsidR="00D25FF9" w:rsidRDefault="00526B5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25FF9">
        <w:rPr>
          <w:sz w:val="26"/>
          <w:szCs w:val="26"/>
        </w:rPr>
        <w:t xml:space="preserve"> Установить на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 верхний предел муниципального долга МО «Североонежское» в сумме 0 тыс. рублей, в том числе верхний предел обяз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тельств по муниципальным гарантиям в сумме 0 тыс. рублей.</w:t>
      </w:r>
    </w:p>
    <w:p w:rsidR="00D25FF9" w:rsidRDefault="00526B5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5FF9">
        <w:rPr>
          <w:sz w:val="26"/>
          <w:szCs w:val="26"/>
        </w:rPr>
        <w:t xml:space="preserve">. Установить, что в </w:t>
      </w:r>
      <w:r w:rsidR="009B228E">
        <w:rPr>
          <w:sz w:val="26"/>
          <w:szCs w:val="26"/>
        </w:rPr>
        <w:t>20</w:t>
      </w:r>
      <w:r w:rsidR="004C5D4B">
        <w:rPr>
          <w:sz w:val="26"/>
          <w:szCs w:val="26"/>
        </w:rPr>
        <w:t>2</w:t>
      </w:r>
      <w:r w:rsidR="001B036E">
        <w:rPr>
          <w:sz w:val="26"/>
          <w:szCs w:val="26"/>
        </w:rPr>
        <w:t>0</w:t>
      </w:r>
      <w:r w:rsidR="00207B7E"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году изменение лимитов бюджетных обязательств местного бюджета не может быть произведено главным распорядителем и расп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>рядителем средств местного бюджета позднее 2</w:t>
      </w:r>
      <w:r w:rsidR="001B036E">
        <w:rPr>
          <w:sz w:val="26"/>
          <w:szCs w:val="26"/>
        </w:rPr>
        <w:t>8</w:t>
      </w:r>
      <w:r w:rsidR="00D25FF9">
        <w:rPr>
          <w:sz w:val="26"/>
          <w:szCs w:val="26"/>
        </w:rPr>
        <w:t xml:space="preserve"> декабря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года, за исключен</w:t>
      </w:r>
      <w:r w:rsidR="00D25FF9">
        <w:rPr>
          <w:sz w:val="26"/>
          <w:szCs w:val="26"/>
        </w:rPr>
        <w:t>и</w:t>
      </w:r>
      <w:r w:rsidR="00D25FF9">
        <w:rPr>
          <w:sz w:val="26"/>
          <w:szCs w:val="26"/>
        </w:rPr>
        <w:t xml:space="preserve">ем случаев, предусмотренных пунктом </w:t>
      </w:r>
      <w:r w:rsidR="00794032">
        <w:rPr>
          <w:sz w:val="26"/>
          <w:szCs w:val="26"/>
        </w:rPr>
        <w:t>3</w:t>
      </w:r>
      <w:r>
        <w:rPr>
          <w:sz w:val="26"/>
          <w:szCs w:val="26"/>
        </w:rPr>
        <w:t xml:space="preserve">, статьи </w:t>
      </w:r>
      <w:r w:rsidR="0079403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 xml:space="preserve"> настоящего решения.</w:t>
      </w:r>
    </w:p>
    <w:p w:rsidR="00D25FF9" w:rsidRDefault="00D25FF9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Главные распорядители (распорядители) средств местного бюджета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ны доводить лимиты бюджетных обязательств до находящихся в их ведении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порядителей (получателей) средств местного бюджета в  порядке, установленном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министрацией муниципального образования «Североонежское».</w:t>
      </w:r>
    </w:p>
    <w:p w:rsidR="00D25FF9" w:rsidRDefault="002832A2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25FF9">
        <w:rPr>
          <w:sz w:val="26"/>
          <w:szCs w:val="26"/>
        </w:rPr>
        <w:t xml:space="preserve"> Установить, что заключение и оплата муниципальными учреждениями договоров, исполнение которых осуществляется  за счет средств местного бюдж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 xml:space="preserve">та, производятся в пределах утвержденных им лимитов бюджетных  обязательств в </w:t>
      </w:r>
      <w:r w:rsidR="00D25FF9">
        <w:rPr>
          <w:sz w:val="26"/>
          <w:szCs w:val="26"/>
        </w:rPr>
        <w:lastRenderedPageBreak/>
        <w:t xml:space="preserve">соответствии с ведомственной,  функциональной и экономической структурами расходов местного бюджета. </w:t>
      </w:r>
    </w:p>
    <w:p w:rsidR="00D25FF9" w:rsidRDefault="002832A2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D25FF9">
        <w:rPr>
          <w:sz w:val="26"/>
          <w:szCs w:val="26"/>
        </w:rPr>
        <w:t>Принятые муниципальными учреждениями обязательства, вытекающие из договоров, исполнение которых осуществляется  за счет средств местного бю</w:t>
      </w:r>
      <w:r w:rsidR="00D25FF9">
        <w:rPr>
          <w:sz w:val="26"/>
          <w:szCs w:val="26"/>
        </w:rPr>
        <w:t>д</w:t>
      </w:r>
      <w:r w:rsidR="00D25FF9">
        <w:rPr>
          <w:sz w:val="26"/>
          <w:szCs w:val="26"/>
        </w:rPr>
        <w:t>жета, сверх установленных им  лимитов бюджетных обязательств, не подлежат о</w:t>
      </w:r>
      <w:r w:rsidR="00D25FF9">
        <w:rPr>
          <w:sz w:val="26"/>
          <w:szCs w:val="26"/>
        </w:rPr>
        <w:t>п</w:t>
      </w:r>
      <w:r w:rsidR="00D25FF9">
        <w:rPr>
          <w:sz w:val="26"/>
          <w:szCs w:val="26"/>
        </w:rPr>
        <w:t xml:space="preserve">лате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год.</w:t>
      </w:r>
    </w:p>
    <w:p w:rsidR="00D25FF9" w:rsidRDefault="002832A2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D25FF9">
        <w:rPr>
          <w:sz w:val="26"/>
          <w:szCs w:val="26"/>
        </w:rPr>
        <w:t xml:space="preserve"> Законодательные и иные нормативные правовые акты, влекущие допо</w:t>
      </w:r>
      <w:r w:rsidR="00D25FF9">
        <w:rPr>
          <w:sz w:val="26"/>
          <w:szCs w:val="26"/>
        </w:rPr>
        <w:t>л</w:t>
      </w:r>
      <w:r w:rsidR="00D25FF9">
        <w:rPr>
          <w:sz w:val="26"/>
          <w:szCs w:val="26"/>
        </w:rPr>
        <w:t xml:space="preserve">нительные расходы за счет средств местного бюджета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год, а также сокр</w:t>
      </w:r>
      <w:r w:rsidR="00D25FF9">
        <w:rPr>
          <w:sz w:val="26"/>
          <w:szCs w:val="26"/>
        </w:rPr>
        <w:t>а</w:t>
      </w:r>
      <w:r w:rsidR="00D25FF9">
        <w:rPr>
          <w:sz w:val="26"/>
          <w:szCs w:val="26"/>
        </w:rPr>
        <w:t>щающие его доходную базу, реализуются и применяются только при наличии с</w:t>
      </w:r>
      <w:r w:rsidR="00D25FF9">
        <w:rPr>
          <w:sz w:val="26"/>
          <w:szCs w:val="26"/>
        </w:rPr>
        <w:t>о</w:t>
      </w:r>
      <w:r w:rsidR="00D25FF9">
        <w:rPr>
          <w:sz w:val="26"/>
          <w:szCs w:val="26"/>
        </w:rPr>
        <w:t xml:space="preserve">ответствующих источников дополнительных поступлений в местный бюджет на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D25FF9">
        <w:rPr>
          <w:sz w:val="26"/>
          <w:szCs w:val="26"/>
        </w:rPr>
        <w:t>год, а также после внесения соответствующих изменений в настоящее реш</w:t>
      </w:r>
      <w:r w:rsidR="00D25FF9">
        <w:rPr>
          <w:sz w:val="26"/>
          <w:szCs w:val="26"/>
        </w:rPr>
        <w:t>е</w:t>
      </w:r>
      <w:r w:rsidR="00D25FF9">
        <w:rPr>
          <w:sz w:val="26"/>
          <w:szCs w:val="26"/>
        </w:rPr>
        <w:t>ние.</w:t>
      </w:r>
    </w:p>
    <w:p w:rsidR="00D25FF9" w:rsidRDefault="00207B7E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832A2">
        <w:rPr>
          <w:sz w:val="26"/>
          <w:szCs w:val="26"/>
        </w:rPr>
        <w:t xml:space="preserve">. </w:t>
      </w:r>
      <w:r w:rsidR="00D25FF9">
        <w:rPr>
          <w:sz w:val="26"/>
          <w:szCs w:val="26"/>
        </w:rPr>
        <w:t xml:space="preserve"> </w:t>
      </w:r>
      <w:r w:rsidR="00372EDF">
        <w:rPr>
          <w:sz w:val="26"/>
          <w:szCs w:val="26"/>
        </w:rPr>
        <w:t>О</w:t>
      </w:r>
      <w:r w:rsidR="00D25FF9">
        <w:rPr>
          <w:sz w:val="26"/>
          <w:szCs w:val="26"/>
        </w:rPr>
        <w:t>публиковать настоящее решение в газете «Курьер Прионежья»</w:t>
      </w:r>
    </w:p>
    <w:p w:rsidR="00D25FF9" w:rsidRDefault="002832A2" w:rsidP="007E7EC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B7E">
        <w:rPr>
          <w:sz w:val="26"/>
          <w:szCs w:val="26"/>
        </w:rPr>
        <w:t>0</w:t>
      </w:r>
      <w:r w:rsidR="00D25FF9">
        <w:rPr>
          <w:sz w:val="26"/>
          <w:szCs w:val="26"/>
        </w:rPr>
        <w:t xml:space="preserve">. Настоящее решение вступает в силу с 1 января </w:t>
      </w:r>
      <w:r w:rsidR="009B228E">
        <w:rPr>
          <w:sz w:val="26"/>
          <w:szCs w:val="26"/>
        </w:rPr>
        <w:t>20</w:t>
      </w:r>
      <w:r w:rsidR="001B036E">
        <w:rPr>
          <w:sz w:val="26"/>
          <w:szCs w:val="26"/>
        </w:rPr>
        <w:t>20</w:t>
      </w:r>
      <w:r w:rsidR="00D25FF9">
        <w:rPr>
          <w:sz w:val="26"/>
          <w:szCs w:val="26"/>
        </w:rPr>
        <w:t xml:space="preserve"> года.</w:t>
      </w:r>
    </w:p>
    <w:p w:rsidR="00D25FF9" w:rsidRDefault="00D25FF9" w:rsidP="007E7ECA">
      <w:pPr>
        <w:ind w:firstLine="851"/>
        <w:jc w:val="both"/>
        <w:rPr>
          <w:sz w:val="26"/>
          <w:szCs w:val="26"/>
        </w:rPr>
      </w:pPr>
    </w:p>
    <w:p w:rsidR="00D25FF9" w:rsidRDefault="00D25FF9" w:rsidP="00D25FF9">
      <w:pPr>
        <w:ind w:firstLine="709"/>
        <w:jc w:val="both"/>
        <w:rPr>
          <w:sz w:val="26"/>
          <w:szCs w:val="26"/>
        </w:rPr>
      </w:pP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Председатель муниципального Совета</w:t>
      </w:r>
    </w:p>
    <w:p w:rsidR="00D25FF9" w:rsidRDefault="00D25FF9" w:rsidP="00D25FF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«</w:t>
      </w:r>
      <w:r w:rsidR="009B228E">
        <w:rPr>
          <w:b/>
          <w:bCs/>
          <w:sz w:val="26"/>
          <w:szCs w:val="26"/>
        </w:rPr>
        <w:t xml:space="preserve">Североонежское»            </w:t>
      </w:r>
      <w:r>
        <w:rPr>
          <w:b/>
          <w:bCs/>
          <w:sz w:val="26"/>
          <w:szCs w:val="26"/>
        </w:rPr>
        <w:t xml:space="preserve">        </w:t>
      </w:r>
      <w:r w:rsidR="00614949">
        <w:rPr>
          <w:b/>
          <w:bCs/>
          <w:sz w:val="26"/>
          <w:szCs w:val="26"/>
        </w:rPr>
        <w:t xml:space="preserve">         </w:t>
      </w:r>
      <w:r w:rsidR="00DE2638">
        <w:rPr>
          <w:b/>
          <w:bCs/>
          <w:sz w:val="26"/>
          <w:szCs w:val="26"/>
        </w:rPr>
        <w:t xml:space="preserve"> </w:t>
      </w:r>
      <w:r w:rsidR="004C5D4B">
        <w:rPr>
          <w:b/>
          <w:bCs/>
          <w:sz w:val="26"/>
          <w:szCs w:val="26"/>
        </w:rPr>
        <w:t>Е.Л. Фенглер</w:t>
      </w:r>
    </w:p>
    <w:p w:rsidR="00D25FF9" w:rsidRDefault="00D25FF9" w:rsidP="00D25FF9">
      <w:pPr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D25FF9" w:rsidRDefault="00D25FF9" w:rsidP="00D25FF9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D25FF9" w:rsidRDefault="00D25FF9" w:rsidP="00D25F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D25FF9" w:rsidRDefault="00D25FF9" w:rsidP="00D25FF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«Североонежское»                                                                         </w:t>
      </w:r>
      <w:r w:rsidR="00DE263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Ю.А. Старицын</w:t>
      </w:r>
    </w:p>
    <w:p w:rsidR="00D25FF9" w:rsidRDefault="00D25FF9" w:rsidP="00D25FF9">
      <w:pPr>
        <w:pStyle w:val="4"/>
        <w:ind w:firstLine="0"/>
        <w:rPr>
          <w:sz w:val="26"/>
          <w:szCs w:val="26"/>
        </w:rPr>
      </w:pPr>
    </w:p>
    <w:p w:rsidR="007C43E6" w:rsidRPr="00D25FF9" w:rsidRDefault="007C43E6" w:rsidP="00D25FF9"/>
    <w:sectPr w:rsidR="007C43E6" w:rsidRPr="00D25FF9" w:rsidSect="00DE2638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850" w:bottom="1134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14" w:rsidRDefault="008E6F14">
      <w:r>
        <w:separator/>
      </w:r>
    </w:p>
  </w:endnote>
  <w:endnote w:type="continuationSeparator" w:id="1">
    <w:p w:rsidR="008E6F14" w:rsidRDefault="008E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A5DF4">
    <w:pPr>
      <w:pStyle w:val="a6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6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C43E6">
    <w:pPr>
      <w:pStyle w:val="a6"/>
      <w:ind w:right="36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14" w:rsidRDefault="008E6F14">
      <w:r>
        <w:separator/>
      </w:r>
    </w:p>
  </w:footnote>
  <w:footnote w:type="continuationSeparator" w:id="1">
    <w:p w:rsidR="008E6F14" w:rsidRDefault="008E6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A5DF4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7C43E6">
      <w:rPr>
        <w:rStyle w:val="a7"/>
        <w:noProof/>
        <w:sz w:val="19"/>
      </w:rPr>
      <w:t>1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E6" w:rsidRDefault="007A5DF4">
    <w:pPr>
      <w:pStyle w:val="a8"/>
      <w:framePr w:wrap="around" w:vAnchor="text" w:hAnchor="margin" w:xAlign="right" w:y="1"/>
      <w:rPr>
        <w:rStyle w:val="a7"/>
        <w:sz w:val="19"/>
      </w:rPr>
    </w:pPr>
    <w:r>
      <w:rPr>
        <w:rStyle w:val="a7"/>
        <w:sz w:val="19"/>
      </w:rPr>
      <w:fldChar w:fldCharType="begin"/>
    </w:r>
    <w:r w:rsidR="007C43E6">
      <w:rPr>
        <w:rStyle w:val="a7"/>
        <w:sz w:val="19"/>
      </w:rPr>
      <w:instrText xml:space="preserve">PAGE  </w:instrText>
    </w:r>
    <w:r>
      <w:rPr>
        <w:rStyle w:val="a7"/>
        <w:sz w:val="19"/>
      </w:rPr>
      <w:fldChar w:fldCharType="separate"/>
    </w:r>
    <w:r w:rsidR="0020003E">
      <w:rPr>
        <w:rStyle w:val="a7"/>
        <w:noProof/>
        <w:sz w:val="19"/>
      </w:rPr>
      <w:t>4</w:t>
    </w:r>
    <w:r>
      <w:rPr>
        <w:rStyle w:val="a7"/>
        <w:sz w:val="19"/>
      </w:rPr>
      <w:fldChar w:fldCharType="end"/>
    </w:r>
  </w:p>
  <w:p w:rsidR="007C43E6" w:rsidRDefault="007C43E6">
    <w:pPr>
      <w:pStyle w:val="a8"/>
      <w:ind w:right="360"/>
      <w:rPr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250"/>
    <w:multiLevelType w:val="hybridMultilevel"/>
    <w:tmpl w:val="6108D99A"/>
    <w:lvl w:ilvl="0" w:tplc="75ACEC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</w:abstractNum>
  <w:abstractNum w:abstractNumId="8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3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4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6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0">
    <w:nsid w:val="7C743A74"/>
    <w:multiLevelType w:val="hybridMultilevel"/>
    <w:tmpl w:val="39528662"/>
    <w:lvl w:ilvl="0" w:tplc="72BE5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15"/>
  </w:num>
  <w:num w:numId="7">
    <w:abstractNumId w:val="19"/>
  </w:num>
  <w:num w:numId="8">
    <w:abstractNumId w:val="16"/>
  </w:num>
  <w:num w:numId="9">
    <w:abstractNumId w:val="18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4"/>
  </w:num>
  <w:num w:numId="19">
    <w:abstractNumId w:val="17"/>
  </w:num>
  <w:num w:numId="20">
    <w:abstractNumId w:val="21"/>
  </w:num>
  <w:num w:numId="21">
    <w:abstractNumId w:val="4"/>
    <w:lvlOverride w:ilvl="0">
      <w:startOverride w:val="1"/>
    </w:lvlOverride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097"/>
    <w:rsid w:val="00001E40"/>
    <w:rsid w:val="0001305C"/>
    <w:rsid w:val="00043D66"/>
    <w:rsid w:val="000754C9"/>
    <w:rsid w:val="00080017"/>
    <w:rsid w:val="0008781F"/>
    <w:rsid w:val="000A0021"/>
    <w:rsid w:val="000C0DD5"/>
    <w:rsid w:val="000D2097"/>
    <w:rsid w:val="000D7322"/>
    <w:rsid w:val="000E1683"/>
    <w:rsid w:val="000E25CF"/>
    <w:rsid w:val="00106150"/>
    <w:rsid w:val="00112C38"/>
    <w:rsid w:val="0011564A"/>
    <w:rsid w:val="00136193"/>
    <w:rsid w:val="00146B46"/>
    <w:rsid w:val="00155D1E"/>
    <w:rsid w:val="00170C56"/>
    <w:rsid w:val="00194144"/>
    <w:rsid w:val="00197EF3"/>
    <w:rsid w:val="001A5D8F"/>
    <w:rsid w:val="001B036E"/>
    <w:rsid w:val="001B500A"/>
    <w:rsid w:val="001D0CF7"/>
    <w:rsid w:val="001D104A"/>
    <w:rsid w:val="001D44C1"/>
    <w:rsid w:val="001E0759"/>
    <w:rsid w:val="001F3DE8"/>
    <w:rsid w:val="0020003E"/>
    <w:rsid w:val="00206948"/>
    <w:rsid w:val="00207B7E"/>
    <w:rsid w:val="0021216B"/>
    <w:rsid w:val="00235B39"/>
    <w:rsid w:val="0024342E"/>
    <w:rsid w:val="002524E5"/>
    <w:rsid w:val="00253DA7"/>
    <w:rsid w:val="00256AEB"/>
    <w:rsid w:val="00260250"/>
    <w:rsid w:val="0026769C"/>
    <w:rsid w:val="00272160"/>
    <w:rsid w:val="0027472D"/>
    <w:rsid w:val="002811F8"/>
    <w:rsid w:val="002832A2"/>
    <w:rsid w:val="00292833"/>
    <w:rsid w:val="002943D1"/>
    <w:rsid w:val="002A0C7C"/>
    <w:rsid w:val="002A5F55"/>
    <w:rsid w:val="002A6EE1"/>
    <w:rsid w:val="002C1E98"/>
    <w:rsid w:val="00306749"/>
    <w:rsid w:val="00311B03"/>
    <w:rsid w:val="003153F9"/>
    <w:rsid w:val="003208B0"/>
    <w:rsid w:val="0032443C"/>
    <w:rsid w:val="0033492B"/>
    <w:rsid w:val="0033537C"/>
    <w:rsid w:val="0034195C"/>
    <w:rsid w:val="00350562"/>
    <w:rsid w:val="003521D2"/>
    <w:rsid w:val="00363C21"/>
    <w:rsid w:val="00370AD5"/>
    <w:rsid w:val="00372EDF"/>
    <w:rsid w:val="00386FF2"/>
    <w:rsid w:val="003A6097"/>
    <w:rsid w:val="003B1AB4"/>
    <w:rsid w:val="003C1D03"/>
    <w:rsid w:val="003C5F73"/>
    <w:rsid w:val="003C65A4"/>
    <w:rsid w:val="003C7B48"/>
    <w:rsid w:val="003E1E81"/>
    <w:rsid w:val="003E23BF"/>
    <w:rsid w:val="003F0CE4"/>
    <w:rsid w:val="004074FE"/>
    <w:rsid w:val="004216D6"/>
    <w:rsid w:val="00447FB3"/>
    <w:rsid w:val="004631B9"/>
    <w:rsid w:val="00470ACC"/>
    <w:rsid w:val="004843D9"/>
    <w:rsid w:val="004910A0"/>
    <w:rsid w:val="004B7636"/>
    <w:rsid w:val="004C0642"/>
    <w:rsid w:val="004C5D4B"/>
    <w:rsid w:val="004D7FF9"/>
    <w:rsid w:val="004E2300"/>
    <w:rsid w:val="004E4F0E"/>
    <w:rsid w:val="004F3ED1"/>
    <w:rsid w:val="00505094"/>
    <w:rsid w:val="0050682D"/>
    <w:rsid w:val="0051587B"/>
    <w:rsid w:val="00515931"/>
    <w:rsid w:val="00526B5E"/>
    <w:rsid w:val="0054648B"/>
    <w:rsid w:val="00561671"/>
    <w:rsid w:val="00572C33"/>
    <w:rsid w:val="00581DFB"/>
    <w:rsid w:val="0059371E"/>
    <w:rsid w:val="00594B34"/>
    <w:rsid w:val="005A425A"/>
    <w:rsid w:val="005A6875"/>
    <w:rsid w:val="005B1040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56EB0"/>
    <w:rsid w:val="00665176"/>
    <w:rsid w:val="00671366"/>
    <w:rsid w:val="0067641C"/>
    <w:rsid w:val="006854AA"/>
    <w:rsid w:val="00687382"/>
    <w:rsid w:val="006A2A99"/>
    <w:rsid w:val="006B35AC"/>
    <w:rsid w:val="006C4C0B"/>
    <w:rsid w:val="006C4F8D"/>
    <w:rsid w:val="006D4389"/>
    <w:rsid w:val="006F6174"/>
    <w:rsid w:val="007156E3"/>
    <w:rsid w:val="00720A15"/>
    <w:rsid w:val="00751CDC"/>
    <w:rsid w:val="00757A94"/>
    <w:rsid w:val="00772EC3"/>
    <w:rsid w:val="00794032"/>
    <w:rsid w:val="007A5DF4"/>
    <w:rsid w:val="007B4468"/>
    <w:rsid w:val="007C43E6"/>
    <w:rsid w:val="007C47FE"/>
    <w:rsid w:val="007E6220"/>
    <w:rsid w:val="007E7ECA"/>
    <w:rsid w:val="00837FCD"/>
    <w:rsid w:val="0084184D"/>
    <w:rsid w:val="008541C9"/>
    <w:rsid w:val="008744C2"/>
    <w:rsid w:val="008758AD"/>
    <w:rsid w:val="0087708E"/>
    <w:rsid w:val="008866B6"/>
    <w:rsid w:val="00887CE5"/>
    <w:rsid w:val="00890C03"/>
    <w:rsid w:val="008926A7"/>
    <w:rsid w:val="00892942"/>
    <w:rsid w:val="008B60C0"/>
    <w:rsid w:val="008C0A08"/>
    <w:rsid w:val="008D5F04"/>
    <w:rsid w:val="008E6F14"/>
    <w:rsid w:val="008F7C3F"/>
    <w:rsid w:val="0090309E"/>
    <w:rsid w:val="009047CE"/>
    <w:rsid w:val="009114E4"/>
    <w:rsid w:val="009132E1"/>
    <w:rsid w:val="00916CDD"/>
    <w:rsid w:val="00926419"/>
    <w:rsid w:val="00941D82"/>
    <w:rsid w:val="00961C17"/>
    <w:rsid w:val="00964DE5"/>
    <w:rsid w:val="00970DA3"/>
    <w:rsid w:val="00986DD3"/>
    <w:rsid w:val="009A24B3"/>
    <w:rsid w:val="009B228E"/>
    <w:rsid w:val="009B7F27"/>
    <w:rsid w:val="009C30F7"/>
    <w:rsid w:val="009E676B"/>
    <w:rsid w:val="00A11100"/>
    <w:rsid w:val="00A268DD"/>
    <w:rsid w:val="00A32B88"/>
    <w:rsid w:val="00A4452F"/>
    <w:rsid w:val="00A476B9"/>
    <w:rsid w:val="00A50A37"/>
    <w:rsid w:val="00A50B67"/>
    <w:rsid w:val="00A83F00"/>
    <w:rsid w:val="00A84236"/>
    <w:rsid w:val="00A933EF"/>
    <w:rsid w:val="00AA3109"/>
    <w:rsid w:val="00AA6437"/>
    <w:rsid w:val="00AE210D"/>
    <w:rsid w:val="00AF0CE2"/>
    <w:rsid w:val="00AF22D9"/>
    <w:rsid w:val="00AF3AEC"/>
    <w:rsid w:val="00AF3EF5"/>
    <w:rsid w:val="00AF5276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B7233"/>
    <w:rsid w:val="00BC2DC1"/>
    <w:rsid w:val="00BD531E"/>
    <w:rsid w:val="00BE14C9"/>
    <w:rsid w:val="00BF1058"/>
    <w:rsid w:val="00BF2111"/>
    <w:rsid w:val="00C006F5"/>
    <w:rsid w:val="00C2346C"/>
    <w:rsid w:val="00C313AF"/>
    <w:rsid w:val="00C31DF6"/>
    <w:rsid w:val="00C40948"/>
    <w:rsid w:val="00C411A1"/>
    <w:rsid w:val="00C6139E"/>
    <w:rsid w:val="00C6498A"/>
    <w:rsid w:val="00CB3AA3"/>
    <w:rsid w:val="00CB4DFB"/>
    <w:rsid w:val="00CB71AD"/>
    <w:rsid w:val="00CE60DB"/>
    <w:rsid w:val="00CF5CAC"/>
    <w:rsid w:val="00CF786E"/>
    <w:rsid w:val="00D009CD"/>
    <w:rsid w:val="00D01428"/>
    <w:rsid w:val="00D072B6"/>
    <w:rsid w:val="00D079C2"/>
    <w:rsid w:val="00D07A76"/>
    <w:rsid w:val="00D14C8E"/>
    <w:rsid w:val="00D17E8B"/>
    <w:rsid w:val="00D21AA0"/>
    <w:rsid w:val="00D23C38"/>
    <w:rsid w:val="00D25FF9"/>
    <w:rsid w:val="00D27319"/>
    <w:rsid w:val="00D46960"/>
    <w:rsid w:val="00D478A1"/>
    <w:rsid w:val="00D530A7"/>
    <w:rsid w:val="00D53DDB"/>
    <w:rsid w:val="00D55A96"/>
    <w:rsid w:val="00D62FA5"/>
    <w:rsid w:val="00D82B73"/>
    <w:rsid w:val="00D86605"/>
    <w:rsid w:val="00D911FA"/>
    <w:rsid w:val="00D94A82"/>
    <w:rsid w:val="00D96C49"/>
    <w:rsid w:val="00DA08FF"/>
    <w:rsid w:val="00DB32E3"/>
    <w:rsid w:val="00DC16B4"/>
    <w:rsid w:val="00DD333A"/>
    <w:rsid w:val="00DD4DC0"/>
    <w:rsid w:val="00DD6413"/>
    <w:rsid w:val="00DE2638"/>
    <w:rsid w:val="00DE4DBF"/>
    <w:rsid w:val="00DE609B"/>
    <w:rsid w:val="00E00C7F"/>
    <w:rsid w:val="00E02BCA"/>
    <w:rsid w:val="00E11175"/>
    <w:rsid w:val="00E131F3"/>
    <w:rsid w:val="00E22FBE"/>
    <w:rsid w:val="00E26CD3"/>
    <w:rsid w:val="00E30DCE"/>
    <w:rsid w:val="00E30DEA"/>
    <w:rsid w:val="00E3399E"/>
    <w:rsid w:val="00E34445"/>
    <w:rsid w:val="00E43491"/>
    <w:rsid w:val="00E5323D"/>
    <w:rsid w:val="00E54C52"/>
    <w:rsid w:val="00E70554"/>
    <w:rsid w:val="00E712E1"/>
    <w:rsid w:val="00E73A2E"/>
    <w:rsid w:val="00E8020A"/>
    <w:rsid w:val="00E81636"/>
    <w:rsid w:val="00E93742"/>
    <w:rsid w:val="00E94DEF"/>
    <w:rsid w:val="00EA52D9"/>
    <w:rsid w:val="00EB0CC3"/>
    <w:rsid w:val="00EC20A1"/>
    <w:rsid w:val="00EC3B1E"/>
    <w:rsid w:val="00EE3D6D"/>
    <w:rsid w:val="00EE49DF"/>
    <w:rsid w:val="00F00EE5"/>
    <w:rsid w:val="00F0775E"/>
    <w:rsid w:val="00F22046"/>
    <w:rsid w:val="00F220DC"/>
    <w:rsid w:val="00F24373"/>
    <w:rsid w:val="00F37C01"/>
    <w:rsid w:val="00F43C1E"/>
    <w:rsid w:val="00F4778D"/>
    <w:rsid w:val="00F67F7B"/>
    <w:rsid w:val="00F862A8"/>
    <w:rsid w:val="00FA1C32"/>
    <w:rsid w:val="00FA61D6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qFormat/>
    <w:rsid w:val="00E8020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8020A"/>
    <w:pPr>
      <w:keepNext/>
      <w:ind w:left="142"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8020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8020A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020A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8020A"/>
    <w:pPr>
      <w:keepNext/>
      <w:ind w:firstLine="720"/>
      <w:jc w:val="both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020A"/>
    <w:pPr>
      <w:jc w:val="both"/>
    </w:pPr>
    <w:rPr>
      <w:sz w:val="24"/>
    </w:rPr>
  </w:style>
  <w:style w:type="paragraph" w:styleId="20">
    <w:name w:val="Body Text 2"/>
    <w:basedOn w:val="a"/>
    <w:rsid w:val="00E8020A"/>
    <w:rPr>
      <w:sz w:val="24"/>
    </w:rPr>
  </w:style>
  <w:style w:type="paragraph" w:styleId="a5">
    <w:name w:val="Body Text Indent"/>
    <w:basedOn w:val="a"/>
    <w:rsid w:val="00E8020A"/>
    <w:pPr>
      <w:ind w:left="142"/>
      <w:jc w:val="both"/>
    </w:pPr>
    <w:rPr>
      <w:sz w:val="24"/>
    </w:rPr>
  </w:style>
  <w:style w:type="paragraph" w:styleId="a6">
    <w:name w:val="footer"/>
    <w:basedOn w:val="a"/>
    <w:rsid w:val="00E8020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8020A"/>
  </w:style>
  <w:style w:type="paragraph" w:styleId="a8">
    <w:name w:val="header"/>
    <w:basedOn w:val="a"/>
    <w:rsid w:val="00E8020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rsid w:val="00E8020A"/>
    <w:pPr>
      <w:ind w:left="709"/>
      <w:jc w:val="both"/>
    </w:pPr>
    <w:rPr>
      <w:sz w:val="24"/>
    </w:rPr>
  </w:style>
  <w:style w:type="paragraph" w:styleId="31">
    <w:name w:val="Body Text Indent 3"/>
    <w:basedOn w:val="a"/>
    <w:rsid w:val="00E8020A"/>
    <w:pPr>
      <w:ind w:firstLine="960"/>
      <w:jc w:val="both"/>
    </w:pPr>
    <w:rPr>
      <w:sz w:val="24"/>
    </w:rPr>
  </w:style>
  <w:style w:type="paragraph" w:styleId="a9">
    <w:name w:val="List Paragraph"/>
    <w:basedOn w:val="a"/>
    <w:uiPriority w:val="34"/>
    <w:qFormat/>
    <w:rsid w:val="00DD4DC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25FF9"/>
    <w:rPr>
      <w:b/>
      <w:sz w:val="28"/>
    </w:rPr>
  </w:style>
  <w:style w:type="character" w:customStyle="1" w:styleId="40">
    <w:name w:val="Заголовок 4 Знак"/>
    <w:basedOn w:val="a0"/>
    <w:link w:val="4"/>
    <w:rsid w:val="00D25FF9"/>
    <w:rPr>
      <w:sz w:val="28"/>
    </w:rPr>
  </w:style>
  <w:style w:type="character" w:customStyle="1" w:styleId="a4">
    <w:name w:val="Основной текст Знак"/>
    <w:basedOn w:val="a0"/>
    <w:link w:val="a3"/>
    <w:rsid w:val="00D25FF9"/>
    <w:rPr>
      <w:sz w:val="24"/>
    </w:rPr>
  </w:style>
  <w:style w:type="paragraph" w:styleId="aa">
    <w:name w:val="Balloon Text"/>
    <w:basedOn w:val="a"/>
    <w:link w:val="ab"/>
    <w:rsid w:val="00E344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ГИСГМП</cp:lastModifiedBy>
  <cp:revision>39</cp:revision>
  <cp:lastPrinted>2019-12-25T08:41:00Z</cp:lastPrinted>
  <dcterms:created xsi:type="dcterms:W3CDTF">2011-12-28T13:39:00Z</dcterms:created>
  <dcterms:modified xsi:type="dcterms:W3CDTF">2019-12-25T08:41:00Z</dcterms:modified>
</cp:coreProperties>
</file>