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7E" w:rsidRPr="006F297E" w:rsidRDefault="006F297E" w:rsidP="006F297E">
      <w:pPr>
        <w:pStyle w:val="11"/>
        <w:spacing w:line="276" w:lineRule="auto"/>
        <w:ind w:firstLine="0"/>
        <w:jc w:val="center"/>
        <w:rPr>
          <w:b/>
        </w:rPr>
        <w:sectPr w:rsidR="006F297E" w:rsidRPr="006F297E" w:rsidSect="006F297E">
          <w:headerReference w:type="default" r:id="rId8"/>
          <w:pgSz w:w="11900" w:h="16840"/>
          <w:pgMar w:top="1134" w:right="851" w:bottom="1134" w:left="1418" w:header="0" w:footer="1066" w:gutter="0"/>
          <w:cols w:space="720"/>
          <w:noEndnote/>
          <w:docGrid w:linePitch="360"/>
        </w:sectPr>
      </w:pPr>
      <w:r w:rsidRPr="006F297E">
        <w:rPr>
          <w:b/>
        </w:rPr>
        <w:t>Архангельская область</w:t>
      </w:r>
    </w:p>
    <w:p w:rsidR="006F297E" w:rsidRPr="006F297E" w:rsidRDefault="006F297E" w:rsidP="006F297E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bookmark21"/>
      <w:bookmarkStart w:id="1" w:name="bookmark22"/>
      <w:bookmarkStart w:id="2" w:name="bookmark23"/>
      <w:r w:rsidRPr="006F297E">
        <w:rPr>
          <w:rFonts w:ascii="Times New Roman" w:hAnsi="Times New Roman" w:cs="Times New Roman"/>
          <w:b/>
          <w:sz w:val="26"/>
          <w:szCs w:val="26"/>
        </w:rPr>
        <w:lastRenderedPageBreak/>
        <w:t>Муниципальное образование «Савинское»</w:t>
      </w:r>
    </w:p>
    <w:p w:rsidR="006F297E" w:rsidRPr="006F297E" w:rsidRDefault="006F297E" w:rsidP="006F297E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F297E">
        <w:rPr>
          <w:rFonts w:ascii="Times New Roman" w:hAnsi="Times New Roman" w:cs="Times New Roman"/>
          <w:b/>
          <w:sz w:val="26"/>
          <w:szCs w:val="26"/>
        </w:rPr>
        <w:t>Муниципальный Совет муниципального образования «Савинское»</w:t>
      </w:r>
    </w:p>
    <w:p w:rsidR="006F297E" w:rsidRPr="006F297E" w:rsidRDefault="006F297E" w:rsidP="006F297E">
      <w:pPr>
        <w:rPr>
          <w:rFonts w:ascii="Times New Roman" w:hAnsi="Times New Roman" w:cs="Times New Roman"/>
          <w:b/>
          <w:sz w:val="26"/>
          <w:szCs w:val="26"/>
        </w:rPr>
      </w:pPr>
    </w:p>
    <w:p w:rsidR="006F297E" w:rsidRPr="006F297E" w:rsidRDefault="006F297E" w:rsidP="006F297E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F297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F297E" w:rsidRPr="006F297E" w:rsidRDefault="006F297E" w:rsidP="006F297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297E" w:rsidRDefault="000B1171" w:rsidP="006F29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 27  февраля  2020</w:t>
      </w:r>
      <w:r w:rsidR="006F297E" w:rsidRPr="006F297E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</w:t>
      </w:r>
      <w:r w:rsidR="005863E9">
        <w:rPr>
          <w:rFonts w:ascii="Times New Roman" w:hAnsi="Times New Roman" w:cs="Times New Roman"/>
          <w:b/>
          <w:sz w:val="26"/>
          <w:szCs w:val="26"/>
        </w:rPr>
        <w:t xml:space="preserve">                         № </w:t>
      </w:r>
      <w:bookmarkEnd w:id="0"/>
      <w:bookmarkEnd w:id="1"/>
      <w:bookmarkEnd w:id="2"/>
      <w:r w:rsidR="008F33CA">
        <w:rPr>
          <w:rFonts w:ascii="Times New Roman" w:hAnsi="Times New Roman" w:cs="Times New Roman"/>
          <w:b/>
          <w:sz w:val="26"/>
          <w:szCs w:val="26"/>
        </w:rPr>
        <w:t>228</w:t>
      </w:r>
    </w:p>
    <w:p w:rsidR="000B1171" w:rsidRDefault="000B1171" w:rsidP="006F297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1171" w:rsidRDefault="000B1171" w:rsidP="006F297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297E" w:rsidRPr="006F297E" w:rsidRDefault="006F297E" w:rsidP="006F297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1171" w:rsidRDefault="006F297E" w:rsidP="000B1171">
      <w:pPr>
        <w:pStyle w:val="11"/>
        <w:spacing w:line="257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Порядка </w:t>
      </w:r>
      <w:r w:rsidR="000B1171">
        <w:rPr>
          <w:b/>
          <w:bCs/>
          <w:color w:val="000000"/>
        </w:rPr>
        <w:t xml:space="preserve">освобождения от должности </w:t>
      </w:r>
    </w:p>
    <w:p w:rsidR="000B1171" w:rsidRDefault="000B1171" w:rsidP="000B1171">
      <w:pPr>
        <w:pStyle w:val="11"/>
        <w:spacing w:line="257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главы муниципального образования «Савинское» </w:t>
      </w:r>
    </w:p>
    <w:p w:rsidR="006F297E" w:rsidRDefault="000B1171" w:rsidP="000B1171">
      <w:pPr>
        <w:pStyle w:val="11"/>
        <w:spacing w:line="257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связи с утратой доверия  </w:t>
      </w:r>
    </w:p>
    <w:p w:rsidR="000B1171" w:rsidRDefault="000B1171" w:rsidP="000B1171">
      <w:pPr>
        <w:pStyle w:val="11"/>
        <w:spacing w:line="257" w:lineRule="auto"/>
        <w:ind w:firstLine="0"/>
        <w:jc w:val="center"/>
        <w:rPr>
          <w:b/>
          <w:bCs/>
          <w:color w:val="000000"/>
        </w:rPr>
      </w:pPr>
    </w:p>
    <w:p w:rsidR="000B1171" w:rsidRDefault="000B1171" w:rsidP="000B1171">
      <w:pPr>
        <w:pStyle w:val="11"/>
        <w:spacing w:line="257" w:lineRule="auto"/>
        <w:ind w:firstLine="0"/>
        <w:jc w:val="center"/>
      </w:pPr>
    </w:p>
    <w:p w:rsidR="006F297E" w:rsidRPr="000B1171" w:rsidRDefault="006F297E" w:rsidP="000B1171">
      <w:pPr>
        <w:pStyle w:val="11"/>
        <w:spacing w:line="257" w:lineRule="auto"/>
        <w:ind w:firstLine="740"/>
        <w:jc w:val="both"/>
      </w:pPr>
      <w:r>
        <w:rPr>
          <w:color w:val="000000"/>
        </w:rPr>
        <w:t xml:space="preserve">В соответствии с </w:t>
      </w:r>
      <w:r w:rsidR="000B1171">
        <w:t>частями</w:t>
      </w:r>
      <w:r w:rsidR="000B1171" w:rsidRPr="000B1171">
        <w:t xml:space="preserve"> 1 и 2 ст. 13</w:t>
      </w:r>
      <w:r w:rsidR="000B1171" w:rsidRPr="000B1171">
        <w:rPr>
          <w:kern w:val="2"/>
          <w:vertAlign w:val="superscript"/>
        </w:rPr>
        <w:t>1</w:t>
      </w:r>
      <w:r w:rsidR="000B1171" w:rsidRPr="000B1171">
        <w:t xml:space="preserve"> Федерального закона от 25.12.2008 № 273-ФЗ «О противодействии коррупции», ст. 74</w:t>
      </w:r>
      <w:r w:rsidR="000B1171" w:rsidRPr="000B1171">
        <w:rPr>
          <w:kern w:val="2"/>
          <w:vertAlign w:val="superscript"/>
        </w:rPr>
        <w:t xml:space="preserve">1 </w:t>
      </w:r>
      <w:r w:rsidR="000B1171" w:rsidRPr="000B1171">
        <w:t xml:space="preserve">Федерального закона от 06.10.2003 </w:t>
      </w:r>
      <w:r w:rsidR="000B1171" w:rsidRPr="000B1171">
        <w:br/>
        <w:t>№ 131-ФЗ «Об общих принципах организации местного самоупр</w:t>
      </w:r>
      <w:r w:rsidR="000B1171">
        <w:t xml:space="preserve">авления в Российской Федерации», Уставом муниципального образования «Савинское» </w:t>
      </w:r>
      <w:r>
        <w:rPr>
          <w:color w:val="000000"/>
        </w:rPr>
        <w:t xml:space="preserve">муниципальный Совет муниципального образования «Савинское» </w:t>
      </w:r>
    </w:p>
    <w:p w:rsidR="006F297E" w:rsidRDefault="006F297E" w:rsidP="006F297E">
      <w:pPr>
        <w:pStyle w:val="11"/>
        <w:spacing w:line="257" w:lineRule="auto"/>
        <w:ind w:firstLine="740"/>
        <w:jc w:val="both"/>
        <w:rPr>
          <w:color w:val="000000"/>
        </w:rPr>
      </w:pPr>
    </w:p>
    <w:p w:rsidR="006F297E" w:rsidRDefault="006F297E" w:rsidP="006F297E">
      <w:pPr>
        <w:pStyle w:val="11"/>
        <w:spacing w:line="257" w:lineRule="auto"/>
        <w:ind w:firstLine="740"/>
        <w:jc w:val="center"/>
        <w:rPr>
          <w:b/>
          <w:color w:val="000000"/>
        </w:rPr>
      </w:pPr>
      <w:r w:rsidRPr="006F297E">
        <w:rPr>
          <w:b/>
          <w:color w:val="000000"/>
        </w:rPr>
        <w:t>решил:</w:t>
      </w:r>
    </w:p>
    <w:p w:rsidR="006F297E" w:rsidRPr="006F297E" w:rsidRDefault="006F297E" w:rsidP="006F297E">
      <w:pPr>
        <w:pStyle w:val="11"/>
        <w:spacing w:line="257" w:lineRule="auto"/>
        <w:ind w:firstLine="740"/>
        <w:jc w:val="center"/>
        <w:rPr>
          <w:b/>
        </w:rPr>
      </w:pPr>
    </w:p>
    <w:p w:rsidR="006F297E" w:rsidRDefault="006F297E" w:rsidP="006F297E">
      <w:pPr>
        <w:pStyle w:val="11"/>
        <w:numPr>
          <w:ilvl w:val="0"/>
          <w:numId w:val="1"/>
        </w:numPr>
        <w:tabs>
          <w:tab w:val="left" w:pos="1488"/>
        </w:tabs>
        <w:spacing w:line="257" w:lineRule="auto"/>
        <w:ind w:firstLine="740"/>
        <w:jc w:val="both"/>
      </w:pPr>
      <w:bookmarkStart w:id="3" w:name="bookmark24"/>
      <w:bookmarkEnd w:id="3"/>
      <w:r>
        <w:rPr>
          <w:color w:val="000000"/>
        </w:rPr>
        <w:t xml:space="preserve">Утвердить Порядок </w:t>
      </w:r>
      <w:r w:rsidR="000B1171">
        <w:rPr>
          <w:color w:val="000000"/>
        </w:rPr>
        <w:t xml:space="preserve"> освобождения от должности главы муниципального образования «Савинское» в связи с утратой доверия.</w:t>
      </w:r>
    </w:p>
    <w:p w:rsidR="006F297E" w:rsidRPr="00685106" w:rsidRDefault="006F297E" w:rsidP="006F297E">
      <w:pPr>
        <w:pStyle w:val="11"/>
        <w:numPr>
          <w:ilvl w:val="0"/>
          <w:numId w:val="1"/>
        </w:numPr>
        <w:tabs>
          <w:tab w:val="left" w:pos="1073"/>
        </w:tabs>
        <w:spacing w:after="300" w:line="257" w:lineRule="auto"/>
        <w:ind w:firstLine="740"/>
        <w:jc w:val="both"/>
      </w:pPr>
      <w:bookmarkStart w:id="4" w:name="bookmark25"/>
      <w:bookmarkEnd w:id="4"/>
      <w:r>
        <w:rPr>
          <w:color w:val="000000"/>
        </w:rPr>
        <w:t>Решение вступает в силу со дня его официального опубликования</w:t>
      </w:r>
      <w:r>
        <w:rPr>
          <w:i/>
          <w:iCs/>
          <w:color w:val="000000"/>
        </w:rPr>
        <w:t>.</w:t>
      </w:r>
    </w:p>
    <w:p w:rsidR="00685106" w:rsidRPr="00685106" w:rsidRDefault="00685106" w:rsidP="00685106">
      <w:pPr>
        <w:pStyle w:val="11"/>
        <w:tabs>
          <w:tab w:val="left" w:pos="1073"/>
        </w:tabs>
        <w:spacing w:after="300" w:line="257" w:lineRule="auto"/>
        <w:ind w:left="740" w:firstLine="0"/>
        <w:jc w:val="both"/>
      </w:pPr>
    </w:p>
    <w:p w:rsidR="00685106" w:rsidRDefault="00685106" w:rsidP="00685106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685106" w:rsidRPr="00685106" w:rsidRDefault="00685106" w:rsidP="00685106">
      <w:p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5106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Совета </w:t>
      </w:r>
    </w:p>
    <w:p w:rsidR="00685106" w:rsidRPr="00685106" w:rsidRDefault="00685106" w:rsidP="0068510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106">
        <w:rPr>
          <w:rFonts w:ascii="Times New Roman" w:hAnsi="Times New Roman" w:cs="Times New Roman"/>
          <w:sz w:val="26"/>
          <w:szCs w:val="26"/>
        </w:rPr>
        <w:t>МО «Савинское»                                                                                                 Бондарь В.В.</w:t>
      </w:r>
    </w:p>
    <w:p w:rsidR="00685106" w:rsidRPr="00685106" w:rsidRDefault="00685106" w:rsidP="0068510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5106" w:rsidRPr="00685106" w:rsidRDefault="00685106" w:rsidP="0068510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297E" w:rsidRPr="000B1171" w:rsidRDefault="00685106" w:rsidP="000B117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  <w:sectPr w:rsidR="006F297E" w:rsidRPr="000B1171">
          <w:headerReference w:type="default" r:id="rId9"/>
          <w:type w:val="continuous"/>
          <w:pgSz w:w="11900" w:h="16840"/>
          <w:pgMar w:top="1174" w:right="704" w:bottom="1492" w:left="1422" w:header="746" w:footer="1064" w:gutter="0"/>
          <w:cols w:space="720"/>
          <w:noEndnote/>
          <w:docGrid w:linePitch="360"/>
        </w:sectPr>
      </w:pPr>
      <w:r w:rsidRPr="00685106">
        <w:rPr>
          <w:rFonts w:ascii="Times New Roman" w:hAnsi="Times New Roman" w:cs="Times New Roman"/>
          <w:sz w:val="26"/>
          <w:szCs w:val="26"/>
        </w:rPr>
        <w:t xml:space="preserve">Глава МО «Савинское»   </w:t>
      </w:r>
      <w:r w:rsidR="000B1171">
        <w:rPr>
          <w:rFonts w:ascii="Times New Roman" w:hAnsi="Times New Roman" w:cs="Times New Roman"/>
          <w:sz w:val="26"/>
          <w:szCs w:val="26"/>
        </w:rPr>
        <w:t xml:space="preserve">                  Леонтьева Е.В. </w:t>
      </w:r>
    </w:p>
    <w:p w:rsidR="006F297E" w:rsidRPr="00685106" w:rsidRDefault="006F297E" w:rsidP="00685106">
      <w:pPr>
        <w:pStyle w:val="11"/>
        <w:spacing w:line="266" w:lineRule="auto"/>
        <w:ind w:firstLine="0"/>
        <w:jc w:val="right"/>
        <w:rPr>
          <w:sz w:val="24"/>
          <w:szCs w:val="24"/>
        </w:rPr>
      </w:pPr>
      <w:r w:rsidRPr="00685106">
        <w:rPr>
          <w:color w:val="000000"/>
          <w:sz w:val="24"/>
          <w:szCs w:val="24"/>
        </w:rPr>
        <w:lastRenderedPageBreak/>
        <w:t>УТВЕРЖДЕН</w:t>
      </w:r>
    </w:p>
    <w:p w:rsidR="006F297E" w:rsidRPr="00685106" w:rsidRDefault="00685106" w:rsidP="00685106">
      <w:pPr>
        <w:pStyle w:val="11"/>
        <w:spacing w:line="266" w:lineRule="auto"/>
        <w:ind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решением муниципального Совета</w:t>
      </w:r>
      <w:r w:rsidR="006F297E" w:rsidRPr="00685106">
        <w:rPr>
          <w:color w:val="000000"/>
          <w:sz w:val="24"/>
          <w:szCs w:val="24"/>
        </w:rPr>
        <w:br/>
        <w:t>муниципального образования</w:t>
      </w:r>
      <w:r w:rsidRPr="00685106">
        <w:rPr>
          <w:iCs/>
          <w:color w:val="000000"/>
          <w:sz w:val="24"/>
          <w:szCs w:val="24"/>
        </w:rPr>
        <w:t>«Савинское»</w:t>
      </w:r>
    </w:p>
    <w:p w:rsidR="006F297E" w:rsidRPr="00685106" w:rsidRDefault="006F297E" w:rsidP="000B1171">
      <w:pPr>
        <w:pStyle w:val="11"/>
        <w:spacing w:after="560" w:line="266" w:lineRule="auto"/>
        <w:ind w:firstLine="0"/>
        <w:jc w:val="right"/>
        <w:rPr>
          <w:sz w:val="24"/>
          <w:szCs w:val="24"/>
        </w:rPr>
      </w:pPr>
      <w:r w:rsidRPr="00685106">
        <w:rPr>
          <w:color w:val="000000"/>
          <w:sz w:val="24"/>
          <w:szCs w:val="24"/>
        </w:rPr>
        <w:t>от</w:t>
      </w:r>
      <w:r w:rsidR="000B1171">
        <w:rPr>
          <w:color w:val="000000"/>
          <w:sz w:val="24"/>
          <w:szCs w:val="24"/>
        </w:rPr>
        <w:t xml:space="preserve"> 27.02.2020</w:t>
      </w:r>
      <w:r w:rsidR="00685106">
        <w:rPr>
          <w:color w:val="000000"/>
          <w:sz w:val="24"/>
          <w:szCs w:val="24"/>
        </w:rPr>
        <w:t xml:space="preserve"> г. </w:t>
      </w:r>
      <w:r w:rsidRPr="00685106">
        <w:rPr>
          <w:color w:val="000000"/>
          <w:sz w:val="24"/>
          <w:szCs w:val="24"/>
        </w:rPr>
        <w:t>№</w:t>
      </w:r>
      <w:r w:rsidR="008F33CA">
        <w:rPr>
          <w:color w:val="000000"/>
          <w:sz w:val="24"/>
          <w:szCs w:val="24"/>
        </w:rPr>
        <w:t xml:space="preserve"> 228</w:t>
      </w:r>
    </w:p>
    <w:p w:rsidR="006F297E" w:rsidRDefault="006F297E" w:rsidP="006F297E">
      <w:pPr>
        <w:pStyle w:val="11"/>
        <w:spacing w:line="257" w:lineRule="auto"/>
        <w:ind w:firstLine="0"/>
        <w:jc w:val="center"/>
      </w:pPr>
      <w:r>
        <w:rPr>
          <w:b/>
          <w:bCs/>
          <w:color w:val="000000"/>
        </w:rPr>
        <w:t>ПОРЯДОК</w:t>
      </w:r>
    </w:p>
    <w:p w:rsidR="000B1171" w:rsidRDefault="000B1171" w:rsidP="000B1171">
      <w:pPr>
        <w:pStyle w:val="11"/>
        <w:spacing w:line="257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освобождения от должности </w:t>
      </w:r>
    </w:p>
    <w:p w:rsidR="000B1171" w:rsidRDefault="000B1171" w:rsidP="000B1171">
      <w:pPr>
        <w:pStyle w:val="11"/>
        <w:spacing w:line="257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главы муниципального образования «Савинское» </w:t>
      </w:r>
    </w:p>
    <w:p w:rsidR="006F297E" w:rsidRDefault="000B1171" w:rsidP="000B1171">
      <w:pPr>
        <w:pStyle w:val="11"/>
        <w:spacing w:line="257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связи с утратой доверия   </w:t>
      </w:r>
    </w:p>
    <w:p w:rsidR="000B1171" w:rsidRPr="000D6456" w:rsidRDefault="000B1171" w:rsidP="000B1171">
      <w:pPr>
        <w:pStyle w:val="11"/>
        <w:spacing w:line="257" w:lineRule="auto"/>
        <w:ind w:firstLine="0"/>
        <w:jc w:val="center"/>
      </w:pPr>
    </w:p>
    <w:p w:rsidR="000B1171" w:rsidRDefault="000B1171" w:rsidP="000D6456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bookmark28"/>
      <w:bookmarkEnd w:id="5"/>
      <w:r w:rsidRPr="000D6456">
        <w:rPr>
          <w:rFonts w:ascii="Times New Roman" w:hAnsi="Times New Roman" w:cs="Times New Roman"/>
          <w:sz w:val="26"/>
          <w:szCs w:val="26"/>
        </w:rPr>
        <w:t>1. Настоящий Порядок разработан в соответствии с частями 1 и 2 ст. 13</w:t>
      </w:r>
      <w:r w:rsidR="00A03D73">
        <w:rPr>
          <w:rFonts w:ascii="Times New Roman" w:hAnsi="Times New Roman" w:cs="Times New Roman"/>
          <w:kern w:val="2"/>
          <w:sz w:val="26"/>
          <w:szCs w:val="26"/>
        </w:rPr>
        <w:t>.1</w:t>
      </w:r>
      <w:r w:rsidRPr="000D6456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коррупции», ст. 74</w:t>
      </w:r>
      <w:r w:rsidR="00A03D73">
        <w:rPr>
          <w:rFonts w:ascii="Times New Roman" w:hAnsi="Times New Roman" w:cs="Times New Roman"/>
          <w:kern w:val="2"/>
          <w:sz w:val="26"/>
          <w:szCs w:val="26"/>
        </w:rPr>
        <w:t>.1</w:t>
      </w:r>
      <w:r w:rsidRPr="000D6456">
        <w:rPr>
          <w:rFonts w:ascii="Times New Roman" w:hAnsi="Times New Roman" w:cs="Times New Roman"/>
          <w:sz w:val="26"/>
          <w:szCs w:val="26"/>
        </w:rPr>
        <w:t>Фед</w:t>
      </w:r>
      <w:r w:rsidR="000D6456" w:rsidRPr="000D6456">
        <w:rPr>
          <w:rFonts w:ascii="Times New Roman" w:hAnsi="Times New Roman" w:cs="Times New Roman"/>
          <w:sz w:val="26"/>
          <w:szCs w:val="26"/>
        </w:rPr>
        <w:t xml:space="preserve">ерального закона от 06.10.2003 </w:t>
      </w:r>
      <w:r w:rsidR="00D03CC4">
        <w:rPr>
          <w:rFonts w:ascii="Times New Roman" w:hAnsi="Times New Roman" w:cs="Times New Roman"/>
          <w:sz w:val="26"/>
          <w:szCs w:val="26"/>
        </w:rPr>
        <w:t xml:space="preserve">№ 131-ФЗ </w:t>
      </w:r>
      <w:bookmarkStart w:id="6" w:name="_GoBack"/>
      <w:bookmarkEnd w:id="6"/>
      <w:r w:rsidRPr="000D6456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 Уставом муниципального образования «Савинское»</w:t>
      </w:r>
      <w:r w:rsidR="00A03D73">
        <w:rPr>
          <w:rFonts w:ascii="Times New Roman" w:hAnsi="Times New Roman" w:cs="Times New Roman"/>
          <w:sz w:val="26"/>
          <w:szCs w:val="26"/>
        </w:rPr>
        <w:t>.</w:t>
      </w:r>
    </w:p>
    <w:p w:rsidR="00A03D73" w:rsidRPr="00A03D73" w:rsidRDefault="00A03D73" w:rsidP="00A03D7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bookmarkStart w:id="7" w:name="bookmark87"/>
      <w:bookmarkEnd w:id="7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Глава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«Савинское» 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(далее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-глава МО), подлежит освобождению от должности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связи с утратой доверия на основании материалов, подтверждающих факты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следующих случаях:</w:t>
      </w:r>
    </w:p>
    <w:p w:rsidR="00A03D73" w:rsidRPr="00A03D73" w:rsidRDefault="00A03D73" w:rsidP="00A03D7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1) непринятия 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мер по предотвращению и (или) урегулированию конфликта интересов, стороной которого оно является;</w:t>
      </w:r>
    </w:p>
    <w:p w:rsidR="00A03D73" w:rsidRPr="00A03D73" w:rsidRDefault="00A03D73" w:rsidP="00A03D7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03D73" w:rsidRPr="00A03D73" w:rsidRDefault="00A03D73" w:rsidP="00A03D7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03D73" w:rsidRPr="00A03D73" w:rsidRDefault="00A03D73" w:rsidP="00A03D73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4) осуществления предпринимательской деятельности;</w:t>
      </w:r>
    </w:p>
    <w:p w:rsidR="00A03D73" w:rsidRPr="00A03D73" w:rsidRDefault="00A03D73" w:rsidP="00A03D73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5) вхождения 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03D73" w:rsidRPr="00A03D73" w:rsidRDefault="00A03D73" w:rsidP="00A03D73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A03D73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6) непринятия мер по предотвращению и (или) урегулированию конфликта интересов, стороной которого является подчиненное ему лицо, если о возникновении у подчиненного ему лица личной заинтересованности, которая приводит или может привести к конфликту интересов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,</w:t>
      </w:r>
      <w:r w:rsidRPr="00A03D73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главе МО было известно;</w:t>
      </w:r>
    </w:p>
    <w:p w:rsidR="00A03D73" w:rsidRPr="00A03D73" w:rsidRDefault="00A03D73" w:rsidP="00A03D7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  <w:r w:rsidR="00796D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Решение об освобождении от должности главы МО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</w:t>
      </w:r>
      <w:r w:rsidR="00796D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связи с утратой доверия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принимается </w:t>
      </w:r>
      <w:r w:rsidR="00796D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муниципальным С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оветом </w:t>
      </w:r>
      <w:r w:rsidR="00796D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муниципального образования «Савинское»  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(далее</w:t>
      </w:r>
      <w:r w:rsidR="00796D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- муниципальным Советом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) тайным голосованием по инициативе депутатов </w:t>
      </w:r>
      <w:r w:rsidR="00796D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муниципального Совета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или по иниц</w:t>
      </w:r>
      <w:r w:rsidR="00796D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иативе Губернатора Архангельской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области.</w:t>
      </w:r>
    </w:p>
    <w:p w:rsidR="00A03D73" w:rsidRPr="00A03D73" w:rsidRDefault="00A03D73" w:rsidP="00A03D7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Инициатива </w:t>
      </w:r>
      <w:r w:rsidR="00796D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муниципального Совета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 удалении главы МО в отставку, выдвинутая не менее чем одной третью от установленной численности депутатов </w:t>
      </w:r>
      <w:r w:rsidR="00796D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муниципального Совета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оформляется в виде обращения, которое вносится в </w:t>
      </w:r>
      <w:r w:rsidR="00796D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муниципальный Совет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Указанное обращение вносится вместе с проектом решения </w:t>
      </w:r>
      <w:r w:rsidR="00796D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муниципального Совета об 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освобождении от дол</w:t>
      </w:r>
      <w:r w:rsidR="00796D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жности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связи с утратой доверия. О выдвижении данной инициативы гла</w:t>
      </w:r>
      <w:r w:rsidR="00796D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ва МО и Губернатор Архангельской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области 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уведомляется не позднее дня, следующего за днем внесения указанного обращения в </w:t>
      </w:r>
      <w:r w:rsidR="00796D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муниципальный Совет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инициаторами удаления главы МО в отставку.</w:t>
      </w:r>
    </w:p>
    <w:p w:rsidR="00A03D73" w:rsidRPr="00A03D73" w:rsidRDefault="00A03D73" w:rsidP="00A03D7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Рассмотрение инициативы депутатов </w:t>
      </w:r>
      <w:r w:rsidR="00796D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муниципального Совета об освобождении от должности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связи с утратой доверия осуществляется с учетом </w:t>
      </w:r>
      <w:r w:rsidR="00796D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мнения Губернатора Архангельской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области.</w:t>
      </w:r>
    </w:p>
    <w:p w:rsidR="00A03D73" w:rsidRPr="00A03D73" w:rsidRDefault="00796DFE" w:rsidP="00A03D7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Решение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муниципального Совета об освобождении от должности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главы МО, считается принятым, если за него проголосовало не менее 2/3 от установленной численности депутатов </w:t>
      </w:r>
      <w:r w:rsidR="00D03CC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муниципального Совета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A03D73" w:rsidRPr="00A03D73" w:rsidRDefault="00D03CC4" w:rsidP="00A03D7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 При освобождении от должности главы МО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связи с утратой доверия уч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итывается характер совершенного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коррупционного правонарушения, его тяжесть, обстоятельства, при которых оно совершено, соблюдение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главой МО 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главой МО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своих должностных обязанностей.</w:t>
      </w:r>
    </w:p>
    <w:p w:rsidR="00A03D73" w:rsidRPr="00A03D73" w:rsidRDefault="00D03CC4" w:rsidP="00A03D7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Рассмотрение инициативы депутатов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муниципального Совета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или Губе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рнатора Архангельской области об освобождении от должности главы МО 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связи с утратой доверия, а так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ж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 принятие решение об освобождении от должности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связи с утратой доверия осуществляется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муниципальным Советом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течение одного месяца со дня внесения соответствующего обращения.</w:t>
      </w:r>
    </w:p>
    <w:p w:rsidR="00A03D73" w:rsidRPr="00A03D73" w:rsidRDefault="00D03CC4" w:rsidP="00A03D7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7. В решении об освобождении от должности</w:t>
      </w:r>
      <w:r w:rsidR="00A03D73" w:rsidRPr="00A03D73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главы МО в связи с утратой доверия указыв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аются основание его освобождения от должности</w:t>
      </w:r>
      <w:r w:rsidR="00A03D73" w:rsidRPr="00A03D73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и соответствующий пункт части 1 статьи 13.1 Федерального закона "О противодействии коррупции"</w:t>
      </w:r>
    </w:p>
    <w:p w:rsidR="00A03D73" w:rsidRPr="00A03D73" w:rsidRDefault="00A03D73" w:rsidP="00A03D7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Решение </w:t>
      </w:r>
      <w:r w:rsidR="00D03CC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муниципального Совета об освобождении от должности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главы МО подписывается </w:t>
      </w:r>
      <w:r w:rsidR="00D03CC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председателем муниципального Совета.  </w:t>
      </w:r>
    </w:p>
    <w:p w:rsidR="00A03D73" w:rsidRPr="00A03D73" w:rsidRDefault="00D03CC4" w:rsidP="00A03D7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8. Копия решения об освобождении от должности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связи с утратой доверия с указанием коррупционного правонарушения и нормативных правовых актов, положения которых нарушены, вручается главе МО под роспись в течение трех рабочих дней со дня издания соответствующего решения. В слу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чае если решение об освобождении от должности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невозможно довести до сведения уволенного, или глава МО отказывается от ознакомления с решением под роспись и получения его копии, то кадровой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службой администрации муниципального образования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 этом составляется соответствующий акт, само решение направляется по почте заказным письмом с уведомлением о вручении.</w:t>
      </w:r>
    </w:p>
    <w:p w:rsidR="00A03D73" w:rsidRPr="00A03D73" w:rsidRDefault="00D03CC4" w:rsidP="00A03D7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При рассмотрении и принятии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муниципальным 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Совет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ом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решения об освобождении от должности главы МО в связи с утратой доверия должны быть обеспечены:</w:t>
      </w:r>
    </w:p>
    <w:p w:rsidR="00A03D73" w:rsidRPr="00A03D73" w:rsidRDefault="00A03D73" w:rsidP="00A03D7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1) заблаговременное получение данным лицом уведомления о дате и месте проведения соответствующего заседания </w:t>
      </w:r>
      <w:r w:rsidR="00D03CC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муниципального Совета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а также ознакомление с обращением и с проектом решения об освобождении его от должности;</w:t>
      </w:r>
    </w:p>
    <w:p w:rsidR="00A03D73" w:rsidRPr="00A03D73" w:rsidRDefault="00A03D73" w:rsidP="00A03D7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2) представление ему возможности дать депутатам </w:t>
      </w:r>
      <w:r w:rsidR="00D03CC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муниципального Совета</w:t>
      </w:r>
      <w:r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объяснения по поводу обстоятельств, выдвигаемых в качестве оснований об освобождении от должности.</w:t>
      </w:r>
    </w:p>
    <w:p w:rsidR="00A03D73" w:rsidRPr="00A03D73" w:rsidRDefault="00D03CC4" w:rsidP="00A03D7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10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В случае, если глава МО не согласен с решением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муниципального Совета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 его освобождении от должности, он вправе в письменном виде изложить свое особое мнение.</w:t>
      </w:r>
    </w:p>
    <w:p w:rsidR="00A03D73" w:rsidRPr="00A03D73" w:rsidRDefault="00D03CC4" w:rsidP="00A03D7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11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Решение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муниципального Совета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 освобождении от должности главы МО 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подлежит официальному опубликованию (обнародованию) не позднее пяти дней со дня его принятия. В случае если глава МО в письменном виде изложил свое особое мнение по вопросу его освобождения от должности, оно подлежит опубликованию (обнародованию) одновременно с указанным решением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муниципального Совета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A03D73" w:rsidRPr="00A03D73" w:rsidRDefault="00D03CC4" w:rsidP="00A03D7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12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В случае если инициатива об освобождении от должности главы МО в связи с утратой доверия, изложенная в обращении, была отклонена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муниципальным Советом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вопрос об освобождении от должности главы МО в связи с утратой доверия может быть вынесен по тому же основанию на повторное рассмотрение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муниципального Совета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не ранее чем через два месяца со дня проведения заседания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муниципального Совета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на котором рассматривался указанный вопрос.</w:t>
      </w:r>
    </w:p>
    <w:p w:rsidR="00A03D73" w:rsidRPr="00A03D73" w:rsidRDefault="00D03CC4" w:rsidP="00A03D73">
      <w:pPr>
        <w:autoSpaceDE w:val="0"/>
        <w:autoSpaceDN w:val="0"/>
        <w:ind w:firstLine="54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13</w:t>
      </w:r>
      <w:r w:rsidR="00A03D73" w:rsidRPr="00A03D7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A03D73" w:rsidRPr="00A03D7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Глава МО, в отношении которого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муниципальным Советом</w:t>
      </w:r>
      <w:r w:rsidR="00A03D73" w:rsidRPr="00A03D7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решении.</w:t>
      </w:r>
    </w:p>
    <w:p w:rsidR="00A03D73" w:rsidRPr="00A03D73" w:rsidRDefault="00A03D73" w:rsidP="00A03D73">
      <w:pPr>
        <w:autoSpaceDE w:val="0"/>
        <w:autoSpaceDN w:val="0"/>
        <w:ind w:firstLine="54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6F297E" w:rsidRPr="00A03D73" w:rsidRDefault="006F297E" w:rsidP="006F297E">
      <w:pPr>
        <w:pStyle w:val="11"/>
        <w:spacing w:line="240" w:lineRule="auto"/>
        <w:ind w:firstLine="0"/>
        <w:jc w:val="both"/>
      </w:pPr>
    </w:p>
    <w:p w:rsidR="00EC0DDD" w:rsidRPr="00A03D73" w:rsidRDefault="00EC0DDD">
      <w:pPr>
        <w:rPr>
          <w:sz w:val="26"/>
          <w:szCs w:val="26"/>
        </w:rPr>
      </w:pPr>
    </w:p>
    <w:sectPr w:rsidR="00EC0DDD" w:rsidRPr="00A03D73" w:rsidSect="00BE0F84">
      <w:headerReference w:type="default" r:id="rId10"/>
      <w:headerReference w:type="first" r:id="rId11"/>
      <w:pgSz w:w="11900" w:h="16840"/>
      <w:pgMar w:top="1174" w:right="704" w:bottom="1492" w:left="1422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0C6" w:rsidRDefault="001510C6" w:rsidP="006F297E">
      <w:r>
        <w:separator/>
      </w:r>
    </w:p>
  </w:endnote>
  <w:endnote w:type="continuationSeparator" w:id="1">
    <w:p w:rsidR="001510C6" w:rsidRDefault="001510C6" w:rsidP="006F2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0C6" w:rsidRDefault="001510C6" w:rsidP="006F297E">
      <w:r>
        <w:separator/>
      </w:r>
    </w:p>
  </w:footnote>
  <w:footnote w:type="continuationSeparator" w:id="1">
    <w:p w:rsidR="001510C6" w:rsidRDefault="001510C6" w:rsidP="006F2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7E" w:rsidRDefault="00B91F8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55pt;margin-top:39.7pt;width:6.25pt;height:9.1pt;z-index:-25165977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F297E" w:rsidRPr="002A05BC" w:rsidRDefault="006F297E" w:rsidP="002A05BC">
                <w:pPr>
                  <w:rPr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7E" w:rsidRDefault="006F297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84" w:rsidRDefault="00B91F8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6pt;margin-top:39.25pt;width:6pt;height:9.6pt;z-index:-251658752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BE0F84" w:rsidRPr="00BF13F0" w:rsidRDefault="001510C6" w:rsidP="00BF13F0">
                <w:pPr>
                  <w:rPr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84" w:rsidRDefault="00B91F8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5pt;margin-top:39.7pt;width:6.7pt;height:9.1pt;z-index:-251657728;mso-wrap-style:none;mso-wrap-distance-left:0;mso-wrap-distance-right:0;mso-position-horizontal-relative:page;mso-position-vertical-relative:page" wrapcoords="0 0" filled="f" stroked="f">
          <v:textbox style="mso-next-textbox:#_x0000_s2051;mso-fit-shape-to-text:t" inset="0,0,0,0">
            <w:txbxContent>
              <w:p w:rsidR="00BE0F84" w:rsidRPr="00685106" w:rsidRDefault="001510C6" w:rsidP="00685106">
                <w:pPr>
                  <w:rPr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0D2"/>
    <w:multiLevelType w:val="multilevel"/>
    <w:tmpl w:val="95A0C1F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054C1"/>
    <w:multiLevelType w:val="multilevel"/>
    <w:tmpl w:val="7B028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86D78"/>
    <w:multiLevelType w:val="multilevel"/>
    <w:tmpl w:val="173E07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B056E"/>
    <w:multiLevelType w:val="multilevel"/>
    <w:tmpl w:val="0F048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CD2572"/>
    <w:multiLevelType w:val="multilevel"/>
    <w:tmpl w:val="722A2F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1C5ADE"/>
    <w:multiLevelType w:val="multilevel"/>
    <w:tmpl w:val="76AE75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DC5564"/>
    <w:multiLevelType w:val="multilevel"/>
    <w:tmpl w:val="670819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0E504B"/>
    <w:multiLevelType w:val="multilevel"/>
    <w:tmpl w:val="2C0AC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E331E6"/>
    <w:multiLevelType w:val="multilevel"/>
    <w:tmpl w:val="E6F28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F297E"/>
    <w:rsid w:val="000B1171"/>
    <w:rsid w:val="000D6456"/>
    <w:rsid w:val="001510C6"/>
    <w:rsid w:val="001568DD"/>
    <w:rsid w:val="00206DF1"/>
    <w:rsid w:val="00287F4B"/>
    <w:rsid w:val="002E79F6"/>
    <w:rsid w:val="004038B4"/>
    <w:rsid w:val="005863E9"/>
    <w:rsid w:val="00604B33"/>
    <w:rsid w:val="006721F3"/>
    <w:rsid w:val="00685106"/>
    <w:rsid w:val="00697108"/>
    <w:rsid w:val="006B3EE2"/>
    <w:rsid w:val="006F297E"/>
    <w:rsid w:val="00796DFE"/>
    <w:rsid w:val="00861DB4"/>
    <w:rsid w:val="00887B7C"/>
    <w:rsid w:val="008F33CA"/>
    <w:rsid w:val="009230AC"/>
    <w:rsid w:val="009A0E2F"/>
    <w:rsid w:val="00A03D73"/>
    <w:rsid w:val="00B91F87"/>
    <w:rsid w:val="00BF13F0"/>
    <w:rsid w:val="00D03CC4"/>
    <w:rsid w:val="00EC0DDD"/>
    <w:rsid w:val="00FB46F1"/>
    <w:rsid w:val="00FC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9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F297E"/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6F297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_"/>
    <w:basedOn w:val="a0"/>
    <w:link w:val="11"/>
    <w:rsid w:val="006F297E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6F297E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Сноска"/>
    <w:basedOn w:val="a"/>
    <w:link w:val="a3"/>
    <w:rsid w:val="006F297E"/>
    <w:pPr>
      <w:spacing w:line="233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F297E"/>
    <w:pPr>
      <w:spacing w:after="28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5"/>
    <w:rsid w:val="006F297E"/>
    <w:pPr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6F297E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6851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510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6851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510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28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F713-508D-4F1F-9EE8-86447BD8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2019-12-16T17:23:00Z</dcterms:created>
  <dcterms:modified xsi:type="dcterms:W3CDTF">2020-02-27T15:33:00Z</dcterms:modified>
</cp:coreProperties>
</file>