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0" w:rsidRPr="00D7759D" w:rsidRDefault="009D6B04" w:rsidP="003B2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№17</w:t>
      </w:r>
      <w:r w:rsidR="003B2CFF" w:rsidRPr="00D7759D">
        <w:rPr>
          <w:rFonts w:ascii="Times New Roman" w:hAnsi="Times New Roman" w:cs="Times New Roman"/>
        </w:rPr>
        <w:t xml:space="preserve"> к решению</w:t>
      </w:r>
    </w:p>
    <w:p w:rsidR="003B2CFF" w:rsidRPr="00D7759D" w:rsidRDefault="003B2CFF" w:rsidP="003B2CFF">
      <w:pPr>
        <w:jc w:val="right"/>
        <w:rPr>
          <w:rFonts w:ascii="Times New Roman" w:hAnsi="Times New Roman" w:cs="Times New Roman"/>
        </w:rPr>
      </w:pPr>
      <w:r w:rsidRPr="00D7759D">
        <w:rPr>
          <w:rFonts w:ascii="Times New Roman" w:hAnsi="Times New Roman" w:cs="Times New Roman"/>
        </w:rPr>
        <w:t>Совета депутатов МО «Обозерское»</w:t>
      </w:r>
    </w:p>
    <w:p w:rsidR="003B2CFF" w:rsidRPr="00D7759D" w:rsidRDefault="007A0905" w:rsidP="003B2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</w:t>
      </w:r>
      <w:r w:rsidR="003B2CFF" w:rsidRPr="00D7759D">
        <w:rPr>
          <w:rFonts w:ascii="Times New Roman" w:hAnsi="Times New Roman" w:cs="Times New Roman"/>
        </w:rPr>
        <w:t>го созыва</w:t>
      </w:r>
    </w:p>
    <w:p w:rsidR="003B2CFF" w:rsidRDefault="007A0905" w:rsidP="003B2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</w:t>
      </w:r>
      <w:r w:rsidR="00C3196F">
        <w:rPr>
          <w:rFonts w:ascii="Times New Roman" w:hAnsi="Times New Roman" w:cs="Times New Roman"/>
        </w:rPr>
        <w:t xml:space="preserve"> </w:t>
      </w:r>
      <w:r w:rsidR="0051106F">
        <w:rPr>
          <w:rFonts w:ascii="Times New Roman" w:hAnsi="Times New Roman" w:cs="Times New Roman"/>
        </w:rPr>
        <w:t>декабря 201</w:t>
      </w:r>
      <w:r w:rsidR="00B74E8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№</w:t>
      </w:r>
    </w:p>
    <w:p w:rsidR="00D7759D" w:rsidRDefault="00D7759D" w:rsidP="00D7759D">
      <w:pPr>
        <w:jc w:val="center"/>
        <w:rPr>
          <w:rFonts w:ascii="Times New Roman" w:hAnsi="Times New Roman" w:cs="Times New Roman"/>
        </w:rPr>
      </w:pPr>
    </w:p>
    <w:p w:rsidR="00D7759D" w:rsidRPr="003C0771" w:rsidRDefault="00D7759D" w:rsidP="00D7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A1">
        <w:rPr>
          <w:rFonts w:ascii="Times New Roman" w:hAnsi="Times New Roman" w:cs="Times New Roman"/>
          <w:b/>
          <w:sz w:val="28"/>
          <w:szCs w:val="28"/>
        </w:rPr>
        <w:t>Порядок предоставления и расходования субсидий юридическим лицам</w:t>
      </w:r>
      <w:r w:rsidR="00674607" w:rsidRPr="00D45AA1">
        <w:rPr>
          <w:rFonts w:ascii="Times New Roman" w:hAnsi="Times New Roman" w:cs="Times New Roman"/>
          <w:b/>
          <w:sz w:val="28"/>
          <w:szCs w:val="28"/>
        </w:rPr>
        <w:t xml:space="preserve"> возмещение убытков,</w:t>
      </w:r>
      <w:r w:rsidR="00D45AA1" w:rsidRPr="00D45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07" w:rsidRPr="00D45AA1">
        <w:rPr>
          <w:rFonts w:ascii="Times New Roman" w:hAnsi="Times New Roman" w:cs="Times New Roman"/>
          <w:b/>
          <w:sz w:val="28"/>
          <w:szCs w:val="28"/>
        </w:rPr>
        <w:t xml:space="preserve">возникающих в результате регулирования органами местного самоуправления тарифов на услуги </w:t>
      </w:r>
      <w:r w:rsidR="00D45AA1" w:rsidRPr="00D45AA1">
        <w:rPr>
          <w:rFonts w:ascii="Times New Roman" w:hAnsi="Times New Roman" w:cs="Times New Roman"/>
          <w:b/>
          <w:sz w:val="28"/>
          <w:szCs w:val="28"/>
        </w:rPr>
        <w:t>коммунальной бани</w:t>
      </w:r>
      <w:r w:rsidR="00B74E8B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E01F4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2FF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C0771" w:rsidRPr="003C0771">
        <w:rPr>
          <w:sz w:val="20"/>
          <w:szCs w:val="20"/>
        </w:rPr>
        <w:t xml:space="preserve"> </w:t>
      </w:r>
      <w:r w:rsidR="003C0771" w:rsidRPr="003C0771">
        <w:rPr>
          <w:b/>
          <w:sz w:val="28"/>
          <w:szCs w:val="28"/>
        </w:rPr>
        <w:t xml:space="preserve"> </w:t>
      </w:r>
      <w:r w:rsidR="003C0771" w:rsidRPr="003C0771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74E8B">
        <w:rPr>
          <w:rFonts w:ascii="Times New Roman" w:hAnsi="Times New Roman" w:cs="Times New Roman"/>
          <w:b/>
          <w:sz w:val="28"/>
          <w:szCs w:val="28"/>
        </w:rPr>
        <w:t>21</w:t>
      </w:r>
      <w:r w:rsidR="003C0771" w:rsidRPr="003C0771">
        <w:rPr>
          <w:rFonts w:ascii="Times New Roman" w:hAnsi="Times New Roman" w:cs="Times New Roman"/>
          <w:b/>
          <w:sz w:val="28"/>
          <w:szCs w:val="28"/>
        </w:rPr>
        <w:t>-202</w:t>
      </w:r>
      <w:r w:rsidR="00B74E8B">
        <w:rPr>
          <w:rFonts w:ascii="Times New Roman" w:hAnsi="Times New Roman" w:cs="Times New Roman"/>
          <w:b/>
          <w:sz w:val="28"/>
          <w:szCs w:val="28"/>
        </w:rPr>
        <w:t>2</w:t>
      </w:r>
      <w:r w:rsidR="003C0771" w:rsidRPr="003C077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D45AA1" w:rsidRPr="003C0771">
        <w:rPr>
          <w:rFonts w:ascii="Times New Roman" w:hAnsi="Times New Roman" w:cs="Times New Roman"/>
          <w:b/>
          <w:sz w:val="28"/>
          <w:szCs w:val="28"/>
        </w:rPr>
        <w:t>.</w:t>
      </w:r>
    </w:p>
    <w:p w:rsidR="00D45AA1" w:rsidRDefault="00D45AA1" w:rsidP="00D45AA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5AA1" w:rsidRPr="00D45AA1" w:rsidRDefault="00D45AA1" w:rsidP="00D45A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AA1" w:rsidRDefault="00D45AA1" w:rsidP="00D45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и расходования субсидий юридическим лицам из местного бюджета на возмещение убытков, возникающих в результате регулирования органами местного самоуправления тарифов на услуги коммунальной бани, порядок предоставления отчетности о целевом использовании средств.</w:t>
      </w:r>
    </w:p>
    <w:p w:rsidR="00D45AA1" w:rsidRDefault="00D45AA1" w:rsidP="00D45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местного бюджета, выделяются юридическим лицам, заключившим договора с администрацией МО «Обозерское» на оказание услуг бани населению, и содержания здания бани.</w:t>
      </w:r>
    </w:p>
    <w:p w:rsidR="00D45AA1" w:rsidRDefault="00D45AA1" w:rsidP="00D45A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D45AA1" w:rsidRDefault="00D45AA1" w:rsidP="00D45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местного бюджета юридическим лицам</w:t>
      </w:r>
    </w:p>
    <w:p w:rsidR="00D45AA1" w:rsidRDefault="00D45AA1" w:rsidP="00D45A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юридическим лицам осуществляет администрация муниципального образования «Обозерское» в соответствии со сводной бюджетной росписью местного бюджета, лимитами бюджетных обязательств местного бюджета на текущий год.</w:t>
      </w:r>
    </w:p>
    <w:p w:rsidR="00D45AA1" w:rsidRDefault="00D45AA1" w:rsidP="00D45A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из </w:t>
      </w:r>
      <w:r w:rsidR="00E01F43">
        <w:rPr>
          <w:rFonts w:ascii="Times New Roman" w:hAnsi="Times New Roman" w:cs="Times New Roman"/>
          <w:sz w:val="28"/>
          <w:szCs w:val="28"/>
        </w:rPr>
        <w:t>местного бюджета перечисляются с лицевого счета администрации МО «Обозерское», открытого в УФК по Архангельской области, заявками на кассовый расход на счета юридических лиц.</w:t>
      </w:r>
    </w:p>
    <w:p w:rsidR="00E01F43" w:rsidRDefault="00E01F43" w:rsidP="00E01F4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3.Расходование субсидии, выделенной юридическим лицам</w:t>
      </w:r>
    </w:p>
    <w:p w:rsidR="00E01F43" w:rsidRDefault="00E01F43" w:rsidP="00E01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 Администрация МО «Обозерское» </w:t>
      </w:r>
      <w:r w:rsidR="00950AC6">
        <w:rPr>
          <w:rFonts w:ascii="Times New Roman" w:hAnsi="Times New Roman" w:cs="Times New Roman"/>
          <w:sz w:val="28"/>
          <w:szCs w:val="28"/>
        </w:rPr>
        <w:t xml:space="preserve"> направляет субсидию</w:t>
      </w:r>
      <w:r w:rsidR="00434CDB">
        <w:rPr>
          <w:rFonts w:ascii="Times New Roman" w:hAnsi="Times New Roman" w:cs="Times New Roman"/>
          <w:sz w:val="28"/>
          <w:szCs w:val="28"/>
        </w:rPr>
        <w:t xml:space="preserve"> юридическим лицам на основании выс</w:t>
      </w:r>
      <w:r w:rsidR="00007E07">
        <w:rPr>
          <w:rFonts w:ascii="Times New Roman" w:hAnsi="Times New Roman" w:cs="Times New Roman"/>
          <w:sz w:val="28"/>
          <w:szCs w:val="28"/>
        </w:rPr>
        <w:t>т</w:t>
      </w:r>
      <w:r w:rsidR="00434CDB">
        <w:rPr>
          <w:rFonts w:ascii="Times New Roman" w:hAnsi="Times New Roman" w:cs="Times New Roman"/>
          <w:sz w:val="28"/>
          <w:szCs w:val="28"/>
        </w:rPr>
        <w:t>авленных счетов-фактур, актов оказанных услуг, и отчета, и отражает в расходах бюджета муниципального образования в соответствии с кодами бюджетной классификации.</w:t>
      </w:r>
    </w:p>
    <w:p w:rsidR="00434CDB" w:rsidRDefault="00434CDB" w:rsidP="00434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 </w:t>
      </w:r>
      <w:r w:rsidR="00B83B48">
        <w:rPr>
          <w:rFonts w:ascii="Times New Roman" w:hAnsi="Times New Roman" w:cs="Times New Roman"/>
          <w:sz w:val="28"/>
          <w:szCs w:val="28"/>
        </w:rPr>
        <w:t>отчетность</w:t>
      </w:r>
    </w:p>
    <w:p w:rsidR="00434CDB" w:rsidRDefault="00434CDB" w:rsidP="00434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Контроль за исполнением договорных обязательств </w:t>
      </w:r>
      <w:r w:rsidR="00BE6537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 «Обозерское» в лице главы администрации.</w:t>
      </w:r>
    </w:p>
    <w:p w:rsidR="00BE6537" w:rsidRDefault="00BE6537" w:rsidP="00434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Руководители юридических лиц предоставляют в администрацию до 25 числа следующего за отчетным кварталом, отчет об использовании субсидии, включающий в себя заверенные подписью руководителя и печатью организации копии документов: отчетов по движению билетов,  расшифровки по заработной плате и начислениям на нее, </w:t>
      </w:r>
      <w:r w:rsidR="00363AA1">
        <w:rPr>
          <w:rFonts w:ascii="Times New Roman" w:hAnsi="Times New Roman" w:cs="Times New Roman"/>
          <w:sz w:val="28"/>
          <w:szCs w:val="28"/>
        </w:rPr>
        <w:t>платежных поручений, расшифровки затрат на приобретение материальных запасов и иных затрат.</w:t>
      </w:r>
    </w:p>
    <w:p w:rsidR="00363AA1" w:rsidRDefault="00363AA1" w:rsidP="0036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3AA1" w:rsidRDefault="00363AA1" w:rsidP="00363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573FC">
        <w:rPr>
          <w:rFonts w:ascii="Times New Roman" w:hAnsi="Times New Roman" w:cs="Times New Roman"/>
          <w:sz w:val="28"/>
          <w:szCs w:val="28"/>
        </w:rPr>
        <w:t>Юридические лица, получающие субсидию из местного бюджета, несут ответственность за нецелевое использование денежных средств в установленном действующим законодательством порядке.</w:t>
      </w:r>
    </w:p>
    <w:p w:rsidR="00B573FC" w:rsidRPr="00E01F43" w:rsidRDefault="00B573FC" w:rsidP="00363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выявления нарушений условий, установленных при предоставлении субсидий, соответствующий объем субсидий подлежит возврату юридическими лицами в местный бюджет в полном объеме и бесспорном порядке.</w:t>
      </w:r>
    </w:p>
    <w:p w:rsidR="00D45AA1" w:rsidRPr="00D45AA1" w:rsidRDefault="00D45AA1" w:rsidP="00D45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AA1" w:rsidRPr="00D45AA1" w:rsidRDefault="00D45AA1" w:rsidP="00D77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AA1" w:rsidRPr="00D45AA1" w:rsidSect="00607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293" w:rsidRDefault="00AB3293" w:rsidP="00090BE8">
      <w:pPr>
        <w:spacing w:after="0" w:line="240" w:lineRule="auto"/>
      </w:pPr>
      <w:r>
        <w:separator/>
      </w:r>
    </w:p>
  </w:endnote>
  <w:endnote w:type="continuationSeparator" w:id="1">
    <w:p w:rsidR="00AB3293" w:rsidRDefault="00AB3293" w:rsidP="000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293" w:rsidRDefault="00AB3293" w:rsidP="00090BE8">
      <w:pPr>
        <w:spacing w:after="0" w:line="240" w:lineRule="auto"/>
      </w:pPr>
      <w:r>
        <w:separator/>
      </w:r>
    </w:p>
  </w:footnote>
  <w:footnote w:type="continuationSeparator" w:id="1">
    <w:p w:rsidR="00AB3293" w:rsidRDefault="00AB3293" w:rsidP="000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43F"/>
    <w:multiLevelType w:val="hybridMultilevel"/>
    <w:tmpl w:val="0B6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3507"/>
    <w:multiLevelType w:val="multilevel"/>
    <w:tmpl w:val="58D8B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FF"/>
    <w:rsid w:val="00007E07"/>
    <w:rsid w:val="00090BE8"/>
    <w:rsid w:val="000D01A8"/>
    <w:rsid w:val="0012212E"/>
    <w:rsid w:val="00142A71"/>
    <w:rsid w:val="00145A6F"/>
    <w:rsid w:val="001B03C7"/>
    <w:rsid w:val="001B4815"/>
    <w:rsid w:val="001C3699"/>
    <w:rsid w:val="001C7384"/>
    <w:rsid w:val="001D1305"/>
    <w:rsid w:val="00205FF5"/>
    <w:rsid w:val="00350360"/>
    <w:rsid w:val="00363AA1"/>
    <w:rsid w:val="003B2CFF"/>
    <w:rsid w:val="003C0771"/>
    <w:rsid w:val="00432737"/>
    <w:rsid w:val="00434CDB"/>
    <w:rsid w:val="004638CA"/>
    <w:rsid w:val="0051106F"/>
    <w:rsid w:val="005225BE"/>
    <w:rsid w:val="005308A6"/>
    <w:rsid w:val="00607560"/>
    <w:rsid w:val="00674607"/>
    <w:rsid w:val="0077259E"/>
    <w:rsid w:val="0078587C"/>
    <w:rsid w:val="007A0905"/>
    <w:rsid w:val="00862115"/>
    <w:rsid w:val="00864B12"/>
    <w:rsid w:val="009423B7"/>
    <w:rsid w:val="00950AC6"/>
    <w:rsid w:val="009D6B04"/>
    <w:rsid w:val="00A62FF7"/>
    <w:rsid w:val="00AB3293"/>
    <w:rsid w:val="00AC5A6B"/>
    <w:rsid w:val="00AD18C9"/>
    <w:rsid w:val="00B573FC"/>
    <w:rsid w:val="00B74E8B"/>
    <w:rsid w:val="00B8208D"/>
    <w:rsid w:val="00B83B48"/>
    <w:rsid w:val="00BE6537"/>
    <w:rsid w:val="00C3196F"/>
    <w:rsid w:val="00CB480A"/>
    <w:rsid w:val="00CF626C"/>
    <w:rsid w:val="00D42E68"/>
    <w:rsid w:val="00D45AA1"/>
    <w:rsid w:val="00D7759D"/>
    <w:rsid w:val="00D85E45"/>
    <w:rsid w:val="00D92D9C"/>
    <w:rsid w:val="00DA0B1E"/>
    <w:rsid w:val="00DA1393"/>
    <w:rsid w:val="00DE5EA0"/>
    <w:rsid w:val="00E01F43"/>
    <w:rsid w:val="00F36751"/>
    <w:rsid w:val="00F42693"/>
    <w:rsid w:val="00F9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BE8"/>
  </w:style>
  <w:style w:type="paragraph" w:styleId="a6">
    <w:name w:val="footer"/>
    <w:basedOn w:val="a"/>
    <w:link w:val="a7"/>
    <w:uiPriority w:val="99"/>
    <w:semiHidden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45D3-E13B-4C50-BCCA-021D04A3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2016-09-06T12:52:00Z</cp:lastPrinted>
  <dcterms:created xsi:type="dcterms:W3CDTF">2016-09-06T12:00:00Z</dcterms:created>
  <dcterms:modified xsi:type="dcterms:W3CDTF">2019-10-10T07:07:00Z</dcterms:modified>
</cp:coreProperties>
</file>